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E068" w14:textId="77777777" w:rsidR="00A72D73" w:rsidRDefault="00A72D73" w:rsidP="00911762">
      <w:pPr>
        <w:spacing w:before="480" w:after="120"/>
        <w:jc w:val="center"/>
        <w:rPr>
          <w:rFonts w:ascii="Courier New" w:hAnsi="Courier New"/>
          <w:color w:val="000080"/>
          <w:spacing w:val="-20"/>
          <w:kern w:val="144"/>
          <w:sz w:val="36"/>
          <w:szCs w:val="36"/>
        </w:rPr>
      </w:pPr>
      <w:r>
        <w:rPr>
          <w:rFonts w:ascii="Courier New" w:hAnsi="Courier New"/>
          <w:color w:val="000080"/>
          <w:spacing w:val="-20"/>
          <w:kern w:val="144"/>
          <w:sz w:val="36"/>
          <w:szCs w:val="36"/>
        </w:rPr>
        <w:t>CIHEAM BARI</w:t>
      </w:r>
    </w:p>
    <w:p w14:paraId="6D64ADFA" w14:textId="191E6C3D" w:rsidR="00B04118" w:rsidRPr="00D43160" w:rsidRDefault="00D43160" w:rsidP="00B04118">
      <w:pPr>
        <w:spacing w:before="480" w:after="120"/>
        <w:jc w:val="center"/>
        <w:rPr>
          <w:rFonts w:ascii="Courier New" w:hAnsi="Courier New"/>
          <w:color w:val="000080"/>
          <w:spacing w:val="-20"/>
          <w:kern w:val="144"/>
          <w:sz w:val="36"/>
          <w:szCs w:val="36"/>
          <w:lang w:val="en-US"/>
        </w:rPr>
      </w:pPr>
      <w:r w:rsidRPr="00D43160">
        <w:rPr>
          <w:rFonts w:ascii="Courier New" w:hAnsi="Courier New"/>
          <w:color w:val="000080"/>
          <w:spacing w:val="-20"/>
          <w:kern w:val="144"/>
          <w:sz w:val="36"/>
          <w:szCs w:val="36"/>
          <w:lang w:val="en-US"/>
        </w:rPr>
        <w:t xml:space="preserve">Press release </w:t>
      </w:r>
    </w:p>
    <w:p w14:paraId="4673E8D7" w14:textId="161F8505" w:rsidR="00160B49" w:rsidRPr="00D43160" w:rsidRDefault="00D43160" w:rsidP="00D43160">
      <w:pPr>
        <w:spacing w:before="480" w:after="120"/>
        <w:jc w:val="right"/>
        <w:rPr>
          <w:rFonts w:ascii="Courier New" w:hAnsi="Courier New"/>
          <w:color w:val="000080"/>
          <w:spacing w:val="-20"/>
          <w:kern w:val="144"/>
          <w:sz w:val="28"/>
          <w:szCs w:val="28"/>
          <w:lang w:val="en-US"/>
        </w:rPr>
      </w:pPr>
      <w:r w:rsidRPr="00D43160">
        <w:rPr>
          <w:rFonts w:ascii="Courier New" w:hAnsi="Courier New"/>
          <w:color w:val="000080"/>
          <w:spacing w:val="-20"/>
          <w:kern w:val="144"/>
          <w:sz w:val="28"/>
          <w:szCs w:val="28"/>
          <w:lang w:val="en-US"/>
        </w:rPr>
        <w:t>July 4, 2025</w:t>
      </w:r>
    </w:p>
    <w:p w14:paraId="720AA7F8" w14:textId="77777777" w:rsidR="00D43160" w:rsidRPr="00D43160" w:rsidRDefault="00D43160" w:rsidP="00D43160">
      <w:pPr>
        <w:rPr>
          <w:rFonts w:ascii="Times New Roman" w:hAnsi="Times New Roman"/>
          <w:b/>
          <w:bCs/>
          <w:color w:val="002060"/>
          <w:sz w:val="28"/>
          <w:szCs w:val="28"/>
          <w:lang w:val="en-US"/>
        </w:rPr>
      </w:pPr>
      <w:r w:rsidRPr="00D43160">
        <w:rPr>
          <w:rFonts w:ascii="Times New Roman" w:hAnsi="Times New Roman"/>
          <w:b/>
          <w:bCs/>
          <w:color w:val="002060"/>
          <w:sz w:val="28"/>
          <w:szCs w:val="28"/>
          <w:lang w:val="en-US"/>
        </w:rPr>
        <w:t xml:space="preserve">Research and Training at the Heart of the 17th International Congress of the Mediterranean </w:t>
      </w:r>
      <w:proofErr w:type="spellStart"/>
      <w:r w:rsidRPr="00D43160">
        <w:rPr>
          <w:rFonts w:ascii="Times New Roman" w:hAnsi="Times New Roman"/>
          <w:b/>
          <w:bCs/>
          <w:color w:val="002060"/>
          <w:sz w:val="28"/>
          <w:szCs w:val="28"/>
          <w:lang w:val="en-US"/>
        </w:rPr>
        <w:t>Phytopathological</w:t>
      </w:r>
      <w:proofErr w:type="spellEnd"/>
      <w:r w:rsidRPr="00D43160">
        <w:rPr>
          <w:rFonts w:ascii="Times New Roman" w:hAnsi="Times New Roman"/>
          <w:b/>
          <w:bCs/>
          <w:color w:val="002060"/>
          <w:sz w:val="28"/>
          <w:szCs w:val="28"/>
          <w:lang w:val="en-US"/>
        </w:rPr>
        <w:t xml:space="preserve"> Union</w:t>
      </w:r>
    </w:p>
    <w:p w14:paraId="739CB6BD" w14:textId="77777777" w:rsidR="00D43160" w:rsidRPr="00D43160" w:rsidRDefault="00D43160" w:rsidP="00D43160">
      <w:pPr>
        <w:rPr>
          <w:rFonts w:ascii="Times New Roman" w:hAnsi="Times New Roman"/>
          <w:b/>
          <w:bCs/>
          <w:color w:val="002060"/>
          <w:sz w:val="28"/>
          <w:szCs w:val="28"/>
          <w:lang w:val="en-US"/>
        </w:rPr>
      </w:pPr>
    </w:p>
    <w:p w14:paraId="1DDABB73"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 xml:space="preserve">From </w:t>
      </w:r>
      <w:proofErr w:type="spellStart"/>
      <w:r w:rsidRPr="00D43160">
        <w:rPr>
          <w:rFonts w:ascii="Times New Roman" w:hAnsi="Times New Roman"/>
          <w:color w:val="002060"/>
          <w:szCs w:val="22"/>
        </w:rPr>
        <w:t>July</w:t>
      </w:r>
      <w:proofErr w:type="spellEnd"/>
      <w:r w:rsidRPr="00D43160">
        <w:rPr>
          <w:rFonts w:ascii="Times New Roman" w:hAnsi="Times New Roman"/>
          <w:color w:val="002060"/>
          <w:szCs w:val="22"/>
        </w:rPr>
        <w:t xml:space="preserve"> 7 to 10, 2025, the city of Bari will become a global hub for the scientific community, hosting the 17th International Congress of the Mediterranean </w:t>
      </w:r>
      <w:proofErr w:type="spellStart"/>
      <w:r w:rsidRPr="00D43160">
        <w:rPr>
          <w:rFonts w:ascii="Times New Roman" w:hAnsi="Times New Roman"/>
          <w:color w:val="002060"/>
          <w:szCs w:val="22"/>
        </w:rPr>
        <w:t>Phytopathological</w:t>
      </w:r>
      <w:proofErr w:type="spellEnd"/>
      <w:r w:rsidRPr="00D43160">
        <w:rPr>
          <w:rFonts w:ascii="Times New Roman" w:hAnsi="Times New Roman"/>
          <w:color w:val="002060"/>
          <w:szCs w:val="22"/>
        </w:rPr>
        <w:t xml:space="preserve"> Union (MPU) under the theme: </w:t>
      </w:r>
      <w:r w:rsidRPr="00D43160">
        <w:rPr>
          <w:rFonts w:ascii="Times New Roman" w:hAnsi="Times New Roman"/>
          <w:i/>
          <w:iCs/>
          <w:color w:val="002060"/>
          <w:szCs w:val="22"/>
        </w:rPr>
        <w:t>New Phytopathology Frontiers of Research and Education for Plant Health and Food Safety</w:t>
      </w:r>
      <w:r w:rsidRPr="00D43160">
        <w:rPr>
          <w:rFonts w:ascii="Times New Roman" w:hAnsi="Times New Roman"/>
          <w:color w:val="002060"/>
          <w:szCs w:val="22"/>
        </w:rPr>
        <w:t>.</w:t>
      </w:r>
    </w:p>
    <w:p w14:paraId="6B55E30C"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 xml:space="preserve">The MPU is a non-profit regional organization committed to advancing knowledge in phytopathology, food safety, and related disciplines, with a strong focus on the </w:t>
      </w:r>
      <w:proofErr w:type="spellStart"/>
      <w:r w:rsidRPr="00D43160">
        <w:rPr>
          <w:rFonts w:ascii="Times New Roman" w:hAnsi="Times New Roman"/>
          <w:color w:val="002060"/>
          <w:szCs w:val="22"/>
        </w:rPr>
        <w:t>agro</w:t>
      </w:r>
      <w:proofErr w:type="spellEnd"/>
      <w:r w:rsidRPr="00D43160">
        <w:rPr>
          <w:rFonts w:ascii="Times New Roman" w:hAnsi="Times New Roman"/>
          <w:color w:val="002060"/>
          <w:szCs w:val="22"/>
        </w:rPr>
        <w:t>-ecological regions of the Mediterranean. One of its core missions is to foster international cooperation among researchers, scientific societies, universities, research institutions, and stakeholders.</w:t>
      </w:r>
    </w:p>
    <w:p w14:paraId="58F42D02"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 xml:space="preserve">The Congress will officially open on July 7 at 9:00 AM at the Centro </w:t>
      </w:r>
      <w:proofErr w:type="spellStart"/>
      <w:r w:rsidRPr="00D43160">
        <w:rPr>
          <w:rFonts w:ascii="Times New Roman" w:hAnsi="Times New Roman"/>
          <w:color w:val="002060"/>
          <w:szCs w:val="22"/>
        </w:rPr>
        <w:t>Congressi</w:t>
      </w:r>
      <w:proofErr w:type="spellEnd"/>
      <w:r w:rsidRPr="00D43160">
        <w:rPr>
          <w:rFonts w:ascii="Times New Roman" w:hAnsi="Times New Roman"/>
          <w:color w:val="002060"/>
          <w:szCs w:val="22"/>
        </w:rPr>
        <w:t xml:space="preserve"> del Levante (Room 8) and will </w:t>
      </w:r>
      <w:proofErr w:type="gramStart"/>
      <w:r w:rsidRPr="00D43160">
        <w:rPr>
          <w:rFonts w:ascii="Times New Roman" w:hAnsi="Times New Roman"/>
          <w:color w:val="002060"/>
          <w:szCs w:val="22"/>
        </w:rPr>
        <w:t>continue on</w:t>
      </w:r>
      <w:proofErr w:type="gramEnd"/>
      <w:r w:rsidRPr="00D43160">
        <w:rPr>
          <w:rFonts w:ascii="Times New Roman" w:hAnsi="Times New Roman"/>
          <w:color w:val="002060"/>
          <w:szCs w:val="22"/>
        </w:rPr>
        <w:t xml:space="preserve"> July 8 and 9 at the Cosimo </w:t>
      </w:r>
      <w:proofErr w:type="spellStart"/>
      <w:r w:rsidRPr="00D43160">
        <w:rPr>
          <w:rFonts w:ascii="Times New Roman" w:hAnsi="Times New Roman"/>
          <w:color w:val="002060"/>
          <w:szCs w:val="22"/>
        </w:rPr>
        <w:t>Lacirignola</w:t>
      </w:r>
      <w:proofErr w:type="spellEnd"/>
      <w:r w:rsidRPr="00D43160">
        <w:rPr>
          <w:rFonts w:ascii="Times New Roman" w:hAnsi="Times New Roman"/>
          <w:color w:val="002060"/>
          <w:szCs w:val="22"/>
        </w:rPr>
        <w:t xml:space="preserve"> Campus of CIHEAM Bari. This prestigious gathering offers a vital opportunity for experts and professionals from around the world to engage in high-level discussions on pressing global challenges such as plant health and food security.</w:t>
      </w:r>
    </w:p>
    <w:p w14:paraId="2A6F8410"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The programme features over 350 participants from 37 countries across Europe (16), the Near East and North Africa (10), and other world regions (11), with female representation exceeding 50%—a testament to the event’s commitment to diversity and inclusion.</w:t>
      </w:r>
    </w:p>
    <w:p w14:paraId="132A2797"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Designed to promote knowledge exchange and dialogue between science, institutions, industry, and civil society, the congress aims to reinforce a vibrant, connected, and forward-looking scientific community. It will emphasize the pivotal role of research and education in tackling plant diseases and ensuring sustainable food systems—particularly in a world increasingly shaped by climate change, ecosystem degradation, and biodiversity loss.</w:t>
      </w:r>
    </w:p>
    <w:p w14:paraId="533D9429"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Across 18 thematic sessions, the Congress will spotlight emerging trends in phytopathology, including early disease detection, integrated management strategies, genetic resistance, cutting-edge technologies, and the impacts of climate change on plant health.</w:t>
      </w:r>
    </w:p>
    <w:p w14:paraId="7C69CD98"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 xml:space="preserve">A special session will be dedicated to </w:t>
      </w:r>
      <w:r w:rsidRPr="00D43160">
        <w:rPr>
          <w:rFonts w:ascii="Times New Roman" w:hAnsi="Times New Roman"/>
          <w:i/>
          <w:iCs/>
          <w:color w:val="002060"/>
          <w:szCs w:val="22"/>
        </w:rPr>
        <w:t>Xylella fastidiosa</w:t>
      </w:r>
      <w:r w:rsidRPr="00D43160">
        <w:rPr>
          <w:rFonts w:ascii="Times New Roman" w:hAnsi="Times New Roman"/>
          <w:color w:val="002060"/>
          <w:szCs w:val="22"/>
        </w:rPr>
        <w:t>, one of the most devastating plant pathogens in the Euro-Mediterranean area. Participants will visit ancient olive groves suffering from quick decline, providing a unique opportunity to connect field observation with the latest research and mitigation strategies.</w:t>
      </w:r>
    </w:p>
    <w:p w14:paraId="02014538"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To encourage the participation of young researchers, especially from non-European regions, CIHEAM Bari has taken active steps to make the event accessible. These include reduced registration fees for students, PhD candidates, and early-career scientists, as well as free accommodation.</w:t>
      </w:r>
    </w:p>
    <w:p w14:paraId="05C938B5"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lastRenderedPageBreak/>
        <w:t xml:space="preserve">All accepted abstracts will be published in the Congress Book of Abstracts, included in the open-access journal </w:t>
      </w:r>
      <w:proofErr w:type="spellStart"/>
      <w:r w:rsidRPr="00D43160">
        <w:rPr>
          <w:rFonts w:ascii="Times New Roman" w:hAnsi="Times New Roman"/>
          <w:color w:val="002060"/>
          <w:szCs w:val="22"/>
        </w:rPr>
        <w:t>Phytopathologia</w:t>
      </w:r>
      <w:proofErr w:type="spellEnd"/>
      <w:r w:rsidRPr="00D43160">
        <w:rPr>
          <w:rFonts w:ascii="Times New Roman" w:hAnsi="Times New Roman"/>
          <w:color w:val="002060"/>
          <w:szCs w:val="22"/>
        </w:rPr>
        <w:t xml:space="preserve"> Mediterranea. Select outstanding contributions will be featured in a special issue of the journal, offering valuable international exposure.</w:t>
      </w:r>
    </w:p>
    <w:p w14:paraId="1391368D"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To recognize scientific excellence, MPU will award prizes for the best oral and poster presentations. The Congress will also host the award ceremony for the fourth edition of the video competition Plant Health TV: Promoting the Importance of Plant Health Research. Organized by EUPHRESCO III, CIHEAM Bari, PBRI, IPPC, and CABI, the contest highlights global efforts in plant health research. The winner will receive a two-week internship in Australia, sponsored by the Plant Biosecurity Research Initiative (PBRI).</w:t>
      </w:r>
    </w:p>
    <w:p w14:paraId="44E66B92"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Beyond its scientific scope, the Congress serves as a platform to strengthen existing partnerships and forge new collaborations across disciplines and borders.</w:t>
      </w:r>
    </w:p>
    <w:p w14:paraId="56B99F02"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Affiliated with the International Society of Plant Pathology (ISPP), EUPHRESCO, and CIHEAM Bari, MPU actively supports the advancement of plant health sciences as a core pillar of the One Health approach—recognizing the intrinsic link between human, animal, plant, and environmental health. Although often overlooked, plants are fundamental to global stability, providing essential resources while remaining vulnerable to biological threats that can jeopardise both food security and public health.</w:t>
      </w:r>
    </w:p>
    <w:p w14:paraId="2A160584"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 xml:space="preserve">The plenary sessions will open with welcoming remarks from Biagio Di Terlizzi, Director of CIHEAM Bari; Dimitri </w:t>
      </w:r>
      <w:proofErr w:type="spellStart"/>
      <w:r w:rsidRPr="00D43160">
        <w:rPr>
          <w:rFonts w:ascii="Times New Roman" w:hAnsi="Times New Roman"/>
          <w:color w:val="002060"/>
          <w:szCs w:val="22"/>
        </w:rPr>
        <w:t>Tsitsigiannis</w:t>
      </w:r>
      <w:proofErr w:type="spellEnd"/>
      <w:r w:rsidRPr="00D43160">
        <w:rPr>
          <w:rFonts w:ascii="Times New Roman" w:hAnsi="Times New Roman"/>
          <w:color w:val="002060"/>
          <w:szCs w:val="22"/>
        </w:rPr>
        <w:t>, President of MPU; and, remotely, Ugo Della Marta, Director General of the Directorate for Food Hygiene, Safety and Nutrition (DGISAN) of the Italian Ministry of Health.</w:t>
      </w:r>
    </w:p>
    <w:p w14:paraId="29DE611C" w14:textId="77777777" w:rsidR="00D43160" w:rsidRPr="00D43160" w:rsidRDefault="00D43160" w:rsidP="00D43160">
      <w:pPr>
        <w:rPr>
          <w:rFonts w:ascii="Times New Roman" w:hAnsi="Times New Roman"/>
          <w:color w:val="002060"/>
          <w:szCs w:val="22"/>
        </w:rPr>
      </w:pPr>
      <w:r w:rsidRPr="00D43160">
        <w:rPr>
          <w:rFonts w:ascii="Times New Roman" w:hAnsi="Times New Roman"/>
          <w:color w:val="002060"/>
          <w:szCs w:val="22"/>
        </w:rPr>
        <w:t>Distinguished representatives from IPPC-FAO, FAO-RNE, EUPHRESCO, MASAF, DGISAN, EPPO, EFSA, CNR, the Puglia Region, the European Commission, and numerous universities and research centres will also participate.</w:t>
      </w:r>
    </w:p>
    <w:p w14:paraId="0AE4DF5E" w14:textId="0A04A1FC" w:rsidR="005C3904" w:rsidRPr="00D43160" w:rsidRDefault="00D43160" w:rsidP="009134A0">
      <w:pPr>
        <w:rPr>
          <w:rFonts w:ascii="Times New Roman" w:hAnsi="Times New Roman"/>
          <w:sz w:val="24"/>
          <w:szCs w:val="24"/>
          <w:lang w:val="en-US"/>
        </w:rPr>
      </w:pPr>
      <w:r w:rsidRPr="00D43160">
        <w:rPr>
          <w:rFonts w:ascii="Times New Roman" w:hAnsi="Times New Roman"/>
          <w:color w:val="002060"/>
          <w:szCs w:val="22"/>
        </w:rPr>
        <w:t xml:space="preserve">For full </w:t>
      </w:r>
      <w:proofErr w:type="spellStart"/>
      <w:r w:rsidRPr="00D43160">
        <w:rPr>
          <w:rFonts w:ascii="Times New Roman" w:hAnsi="Times New Roman"/>
          <w:color w:val="002060"/>
          <w:szCs w:val="22"/>
        </w:rPr>
        <w:t>details</w:t>
      </w:r>
      <w:proofErr w:type="spellEnd"/>
      <w:r w:rsidRPr="00D43160">
        <w:rPr>
          <w:rFonts w:ascii="Times New Roman" w:hAnsi="Times New Roman"/>
          <w:color w:val="002060"/>
          <w:szCs w:val="22"/>
        </w:rPr>
        <w:t xml:space="preserve"> and updates, </w:t>
      </w:r>
      <w:proofErr w:type="spellStart"/>
      <w:r w:rsidRPr="00D43160">
        <w:rPr>
          <w:rFonts w:ascii="Times New Roman" w:hAnsi="Times New Roman"/>
          <w:color w:val="002060"/>
          <w:szCs w:val="22"/>
        </w:rPr>
        <w:t>please</w:t>
      </w:r>
      <w:proofErr w:type="spellEnd"/>
      <w:r w:rsidRPr="00D43160">
        <w:rPr>
          <w:rFonts w:ascii="Times New Roman" w:hAnsi="Times New Roman"/>
          <w:color w:val="002060"/>
          <w:szCs w:val="22"/>
        </w:rPr>
        <w:t xml:space="preserve"> </w:t>
      </w:r>
      <w:proofErr w:type="spellStart"/>
      <w:r w:rsidRPr="00D43160">
        <w:rPr>
          <w:rFonts w:ascii="Times New Roman" w:hAnsi="Times New Roman"/>
          <w:color w:val="002060"/>
          <w:szCs w:val="22"/>
        </w:rPr>
        <w:t>visit</w:t>
      </w:r>
      <w:proofErr w:type="spellEnd"/>
      <w:r w:rsidRPr="00D43160">
        <w:rPr>
          <w:rFonts w:ascii="Times New Roman" w:hAnsi="Times New Roman"/>
          <w:color w:val="002060"/>
          <w:szCs w:val="22"/>
        </w:rPr>
        <w:t xml:space="preserve"> the official website of the</w:t>
      </w:r>
      <w:r w:rsidRPr="008E63E2">
        <w:rPr>
          <w:lang w:val="en-GB"/>
        </w:rPr>
        <w:t xml:space="preserve"> </w:t>
      </w:r>
      <w:hyperlink r:id="rId8" w:history="1">
        <w:r w:rsidR="009134A0" w:rsidRPr="00D43160">
          <w:rPr>
            <w:rStyle w:val="Collegamentoipertestuale"/>
            <w:rFonts w:ascii="Times New Roman" w:hAnsi="Times New Roman"/>
            <w:szCs w:val="22"/>
            <w:lang w:val="en-US"/>
          </w:rPr>
          <w:t xml:space="preserve">Mediterranean </w:t>
        </w:r>
        <w:proofErr w:type="spellStart"/>
        <w:r w:rsidR="009134A0" w:rsidRPr="00D43160">
          <w:rPr>
            <w:rStyle w:val="Collegamentoipertestuale"/>
            <w:rFonts w:ascii="Times New Roman" w:hAnsi="Times New Roman"/>
            <w:szCs w:val="22"/>
            <w:lang w:val="en-US"/>
          </w:rPr>
          <w:t>Phytopathological</w:t>
        </w:r>
        <w:proofErr w:type="spellEnd"/>
        <w:r w:rsidR="009134A0" w:rsidRPr="00D43160">
          <w:rPr>
            <w:rStyle w:val="Collegamentoipertestuale"/>
            <w:rFonts w:ascii="Times New Roman" w:hAnsi="Times New Roman"/>
            <w:szCs w:val="22"/>
            <w:lang w:val="en-US"/>
          </w:rPr>
          <w:t xml:space="preserve"> Union</w:t>
        </w:r>
      </w:hyperlink>
      <w:r w:rsidR="009134A0" w:rsidRPr="00D43160">
        <w:rPr>
          <w:rFonts w:ascii="Times New Roman" w:hAnsi="Times New Roman"/>
          <w:sz w:val="24"/>
          <w:szCs w:val="24"/>
          <w:lang w:val="en-US"/>
        </w:rPr>
        <w:t>.</w:t>
      </w:r>
    </w:p>
    <w:sectPr w:rsidR="005C3904" w:rsidRPr="00D43160" w:rsidSect="00115B46">
      <w:headerReference w:type="even" r:id="rId9"/>
      <w:headerReference w:type="default" r:id="rId10"/>
      <w:footerReference w:type="even" r:id="rId11"/>
      <w:footerReference w:type="default" r:id="rId12"/>
      <w:headerReference w:type="first" r:id="rId13"/>
      <w:footerReference w:type="first" r:id="rId14"/>
      <w:pgSz w:w="11906" w:h="16838"/>
      <w:pgMar w:top="426" w:right="2125"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7D9B" w14:textId="77777777" w:rsidR="003005FB" w:rsidRDefault="003005FB" w:rsidP="00621EF0">
      <w:r>
        <w:separator/>
      </w:r>
    </w:p>
  </w:endnote>
  <w:endnote w:type="continuationSeparator" w:id="0">
    <w:p w14:paraId="21D4216A" w14:textId="77777777" w:rsidR="003005FB" w:rsidRDefault="003005FB" w:rsidP="0062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4309" w14:textId="77777777" w:rsidR="00AE71DA" w:rsidRDefault="00AE71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9C04" w14:textId="77777777" w:rsidR="00BF6020" w:rsidRDefault="00BF6020" w:rsidP="00BF6020">
    <w:pPr>
      <w:spacing w:before="60"/>
      <w:jc w:val="center"/>
      <w:rPr>
        <w:rFonts w:ascii="Courier New" w:hAnsi="Courier New" w:cs="Courier New"/>
        <w:iCs/>
        <w:color w:val="1F497D"/>
        <w:sz w:val="18"/>
        <w:szCs w:val="18"/>
      </w:rPr>
    </w:pPr>
    <w:r>
      <w:rPr>
        <w:rFonts w:ascii="Courier New" w:hAnsi="Courier New" w:cs="Courier New"/>
        <w:iCs/>
        <w:color w:val="1F497D"/>
        <w:sz w:val="18"/>
        <w:szCs w:val="18"/>
      </w:rPr>
      <w:t>CIHEAM BARI</w:t>
    </w:r>
  </w:p>
  <w:p w14:paraId="46D618B3" w14:textId="77777777" w:rsidR="00BF6020" w:rsidRDefault="00BF6020" w:rsidP="00BF6020">
    <w:pPr>
      <w:spacing w:before="60"/>
      <w:jc w:val="center"/>
      <w:rPr>
        <w:rFonts w:ascii="Courier New" w:hAnsi="Courier New" w:cs="Courier New"/>
        <w:iCs/>
        <w:color w:val="1F497D"/>
        <w:sz w:val="18"/>
        <w:szCs w:val="18"/>
      </w:rPr>
    </w:pPr>
    <w:r>
      <w:rPr>
        <w:rFonts w:ascii="Courier New" w:hAnsi="Courier New" w:cs="Courier New"/>
        <w:iCs/>
        <w:color w:val="1F497D"/>
        <w:sz w:val="18"/>
        <w:szCs w:val="18"/>
      </w:rPr>
      <w:t>Ufficio Stampa</w:t>
    </w:r>
  </w:p>
  <w:p w14:paraId="1E7E5D4D" w14:textId="77777777" w:rsidR="00BF6020" w:rsidRDefault="00BF6020" w:rsidP="00BF6020">
    <w:pPr>
      <w:jc w:val="center"/>
      <w:rPr>
        <w:rFonts w:ascii="Courier New" w:hAnsi="Courier New" w:cs="Courier New"/>
        <w:iCs/>
        <w:color w:val="1F497D"/>
        <w:sz w:val="18"/>
        <w:szCs w:val="18"/>
      </w:rPr>
    </w:pPr>
    <w:r>
      <w:rPr>
        <w:rFonts w:ascii="Courier New" w:hAnsi="Courier New" w:cs="Courier New"/>
        <w:iCs/>
        <w:color w:val="1F497D"/>
        <w:sz w:val="18"/>
        <w:szCs w:val="18"/>
      </w:rPr>
      <w:t xml:space="preserve">Dott. Stefania Lapedota </w:t>
    </w:r>
  </w:p>
  <w:p w14:paraId="70CE1761" w14:textId="77777777" w:rsidR="00BF6020" w:rsidRDefault="005B1A01" w:rsidP="00BF6020">
    <w:pPr>
      <w:pStyle w:val="Pidipagina"/>
      <w:jc w:val="center"/>
      <w:rPr>
        <w:rFonts w:ascii="Courier New" w:hAnsi="Courier New" w:cs="Courier New"/>
        <w:color w:val="1F497D"/>
        <w:sz w:val="18"/>
        <w:szCs w:val="18"/>
      </w:rPr>
    </w:pPr>
    <w:r>
      <w:rPr>
        <w:rFonts w:ascii="Courier New" w:hAnsi="Courier New" w:cs="Courier New"/>
        <w:color w:val="1F497D"/>
        <w:sz w:val="18"/>
        <w:szCs w:val="18"/>
      </w:rPr>
      <w:t>Via Ceglie,9 - 70010 Valenzano</w:t>
    </w:r>
    <w:r w:rsidR="00BF6020">
      <w:rPr>
        <w:rFonts w:ascii="Courier New" w:hAnsi="Courier New" w:cs="Courier New"/>
        <w:color w:val="1F497D"/>
        <w:sz w:val="18"/>
        <w:szCs w:val="18"/>
      </w:rPr>
      <w:t xml:space="preserve"> (BA)ITALIA</w:t>
    </w:r>
  </w:p>
  <w:p w14:paraId="2D63DE39" w14:textId="77777777" w:rsidR="00BF6020" w:rsidRDefault="00BF6020" w:rsidP="00BF6020">
    <w:pPr>
      <w:pStyle w:val="Pidipagina"/>
      <w:jc w:val="center"/>
      <w:rPr>
        <w:rFonts w:ascii="Courier New" w:hAnsi="Courier New" w:cs="Courier New"/>
        <w:color w:val="808000"/>
        <w:sz w:val="18"/>
        <w:szCs w:val="18"/>
      </w:rPr>
    </w:pPr>
    <w:r>
      <w:rPr>
        <w:rFonts w:ascii="Courier New" w:hAnsi="Courier New" w:cs="Courier New"/>
        <w:color w:val="1F497D"/>
        <w:sz w:val="18"/>
        <w:szCs w:val="18"/>
      </w:rPr>
      <w:t>Tel.: +39 080 4606271 Mobile: +39 320 7157864</w:t>
    </w:r>
  </w:p>
  <w:p w14:paraId="6B50FF74" w14:textId="77777777" w:rsidR="00BF6020" w:rsidRDefault="00BF6020" w:rsidP="00BF6020">
    <w:pPr>
      <w:pStyle w:val="Pidipagina"/>
      <w:spacing w:after="60"/>
      <w:jc w:val="center"/>
      <w:rPr>
        <w:rFonts w:ascii="Courier New" w:hAnsi="Courier New" w:cs="Courier New"/>
        <w:sz w:val="18"/>
        <w:szCs w:val="18"/>
      </w:rPr>
    </w:pPr>
    <w:hyperlink r:id="rId1" w:history="1">
      <w:r>
        <w:rPr>
          <w:rStyle w:val="Collegamentoipertestuale"/>
          <w:rFonts w:ascii="Courier New" w:hAnsi="Courier New" w:cs="Courier New"/>
          <w:sz w:val="18"/>
          <w:szCs w:val="18"/>
        </w:rPr>
        <w:t>lapedotas@iamb.it</w:t>
      </w:r>
    </w:hyperlink>
    <w:r>
      <w:rPr>
        <w:rFonts w:ascii="Courier New" w:hAnsi="Courier New" w:cs="Courier New"/>
        <w:sz w:val="18"/>
        <w:szCs w:val="18"/>
      </w:rPr>
      <w:t xml:space="preserve">  -  </w:t>
    </w:r>
    <w:hyperlink r:id="rId2" w:history="1">
      <w:r>
        <w:rPr>
          <w:rStyle w:val="Collegamentoipertestuale"/>
          <w:rFonts w:ascii="Courier New" w:hAnsi="Courier New" w:cs="Courier New"/>
          <w:sz w:val="18"/>
          <w:szCs w:val="18"/>
        </w:rPr>
        <w:t>www.iamb.it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902B" w14:textId="77777777" w:rsidR="00AE71DA" w:rsidRDefault="00AE71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BD8D" w14:textId="77777777" w:rsidR="003005FB" w:rsidRDefault="003005FB" w:rsidP="00621EF0">
      <w:r>
        <w:separator/>
      </w:r>
    </w:p>
  </w:footnote>
  <w:footnote w:type="continuationSeparator" w:id="0">
    <w:p w14:paraId="5DDAD5C6" w14:textId="77777777" w:rsidR="003005FB" w:rsidRDefault="003005FB" w:rsidP="0062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DF30" w14:textId="77777777" w:rsidR="00AE71DA" w:rsidRDefault="00AE71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95D" w14:textId="77777777" w:rsidR="00AE71DA" w:rsidRPr="00446F9F" w:rsidRDefault="00AE71DA" w:rsidP="00AE71DA">
    <w:pPr>
      <w:pStyle w:val="Intestazione"/>
      <w:spacing w:after="120"/>
      <w:jc w:val="center"/>
      <w:rPr>
        <w:color w:val="2F5496" w:themeColor="accent5" w:themeShade="BF"/>
      </w:rPr>
    </w:pPr>
    <w:r w:rsidRPr="00446F9F">
      <w:rPr>
        <w:noProof/>
        <w:color w:val="2F5496" w:themeColor="accent5" w:themeShade="BF"/>
        <w:lang w:eastAsia="it-IT"/>
      </w:rPr>
      <w:drawing>
        <wp:inline distT="0" distB="0" distL="0" distR="0" wp14:anchorId="0793CC16" wp14:editId="4C092CDA">
          <wp:extent cx="507226" cy="503498"/>
          <wp:effectExtent l="0" t="0" r="7620" b="0"/>
          <wp:docPr id="1" name="Immagine 1" descr="C:\Users\user\Desktop\logo nuovo\CIHEAM-BAR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nuovo\CIHEAM-BARI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917" cy="504184"/>
                  </a:xfrm>
                  <a:prstGeom prst="rect">
                    <a:avLst/>
                  </a:prstGeom>
                  <a:noFill/>
                  <a:ln>
                    <a:noFill/>
                  </a:ln>
                </pic:spPr>
              </pic:pic>
            </a:graphicData>
          </a:graphic>
        </wp:inline>
      </w:drawing>
    </w:r>
  </w:p>
  <w:p w14:paraId="121C8B12" w14:textId="77777777" w:rsidR="00AE71DA" w:rsidRPr="00D01671" w:rsidRDefault="00AE71DA" w:rsidP="00AE71DA">
    <w:pPr>
      <w:pStyle w:val="Intestazione"/>
      <w:spacing w:before="120" w:after="600"/>
      <w:jc w:val="center"/>
      <w:rPr>
        <w:color w:val="2F5496" w:themeColor="accent5" w:themeShade="BF"/>
        <w:lang w:val="fr-FR"/>
      </w:rPr>
    </w:pPr>
    <w:r w:rsidRPr="00D01671">
      <w:rPr>
        <w:b/>
        <w:bCs/>
        <w:color w:val="2F5496" w:themeColor="accent5" w:themeShade="BF"/>
        <w:sz w:val="24"/>
        <w:szCs w:val="24"/>
        <w:lang w:val="fr-FR"/>
      </w:rPr>
      <w:t>Centre International de Hautes Etudes Agronomiques Méditerranéennes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F921" w14:textId="77777777" w:rsidR="00AE71DA" w:rsidRDefault="00AE71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F95"/>
    <w:multiLevelType w:val="hybridMultilevel"/>
    <w:tmpl w:val="DD943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3635E"/>
    <w:multiLevelType w:val="multilevel"/>
    <w:tmpl w:val="B652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E129B"/>
    <w:multiLevelType w:val="multilevel"/>
    <w:tmpl w:val="F4D4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E0984"/>
    <w:multiLevelType w:val="hybridMultilevel"/>
    <w:tmpl w:val="101C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E1473D"/>
    <w:multiLevelType w:val="hybridMultilevel"/>
    <w:tmpl w:val="474CA856"/>
    <w:lvl w:ilvl="0" w:tplc="A54027AC">
      <w:start w:val="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07BBE"/>
    <w:multiLevelType w:val="multilevel"/>
    <w:tmpl w:val="004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22310"/>
    <w:multiLevelType w:val="multilevel"/>
    <w:tmpl w:val="BB7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25DC2"/>
    <w:multiLevelType w:val="hybridMultilevel"/>
    <w:tmpl w:val="26842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361995">
    <w:abstractNumId w:val="3"/>
  </w:num>
  <w:num w:numId="2" w16cid:durableId="1212614100">
    <w:abstractNumId w:val="2"/>
  </w:num>
  <w:num w:numId="3" w16cid:durableId="1489244959">
    <w:abstractNumId w:val="7"/>
  </w:num>
  <w:num w:numId="4" w16cid:durableId="1795900167">
    <w:abstractNumId w:val="0"/>
  </w:num>
  <w:num w:numId="5" w16cid:durableId="1068454502">
    <w:abstractNumId w:val="4"/>
  </w:num>
  <w:num w:numId="6" w16cid:durableId="568657682">
    <w:abstractNumId w:val="5"/>
  </w:num>
  <w:num w:numId="7" w16cid:durableId="1127239518">
    <w:abstractNumId w:val="6"/>
  </w:num>
  <w:num w:numId="8" w16cid:durableId="73787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47"/>
    <w:rsid w:val="000148AF"/>
    <w:rsid w:val="00020856"/>
    <w:rsid w:val="000237A6"/>
    <w:rsid w:val="00026B2E"/>
    <w:rsid w:val="00041BA3"/>
    <w:rsid w:val="0004271E"/>
    <w:rsid w:val="00044454"/>
    <w:rsid w:val="00045F7C"/>
    <w:rsid w:val="0004727C"/>
    <w:rsid w:val="000501CD"/>
    <w:rsid w:val="00053916"/>
    <w:rsid w:val="000540EE"/>
    <w:rsid w:val="00055912"/>
    <w:rsid w:val="000574D7"/>
    <w:rsid w:val="00057B24"/>
    <w:rsid w:val="00057D01"/>
    <w:rsid w:val="000607F9"/>
    <w:rsid w:val="00064C1E"/>
    <w:rsid w:val="00065393"/>
    <w:rsid w:val="000654EA"/>
    <w:rsid w:val="000702F2"/>
    <w:rsid w:val="00081E01"/>
    <w:rsid w:val="0008421C"/>
    <w:rsid w:val="0008680A"/>
    <w:rsid w:val="00087ABD"/>
    <w:rsid w:val="00090EE9"/>
    <w:rsid w:val="00095B68"/>
    <w:rsid w:val="000A0787"/>
    <w:rsid w:val="000A4B11"/>
    <w:rsid w:val="000B2006"/>
    <w:rsid w:val="000B4281"/>
    <w:rsid w:val="000B4C55"/>
    <w:rsid w:val="000B5F2A"/>
    <w:rsid w:val="000D003F"/>
    <w:rsid w:val="000E39FE"/>
    <w:rsid w:val="000E774C"/>
    <w:rsid w:val="000F460A"/>
    <w:rsid w:val="000F47A5"/>
    <w:rsid w:val="000F51DD"/>
    <w:rsid w:val="00105604"/>
    <w:rsid w:val="00107D2A"/>
    <w:rsid w:val="001122FF"/>
    <w:rsid w:val="001152D9"/>
    <w:rsid w:val="00115B46"/>
    <w:rsid w:val="00116CCF"/>
    <w:rsid w:val="00122CF1"/>
    <w:rsid w:val="001274E7"/>
    <w:rsid w:val="001315F6"/>
    <w:rsid w:val="001331A6"/>
    <w:rsid w:val="0013528F"/>
    <w:rsid w:val="001417BF"/>
    <w:rsid w:val="00143175"/>
    <w:rsid w:val="001440A5"/>
    <w:rsid w:val="0014450D"/>
    <w:rsid w:val="001457A1"/>
    <w:rsid w:val="00145936"/>
    <w:rsid w:val="00150B70"/>
    <w:rsid w:val="00152627"/>
    <w:rsid w:val="00154225"/>
    <w:rsid w:val="0015586A"/>
    <w:rsid w:val="00155A4E"/>
    <w:rsid w:val="00160B49"/>
    <w:rsid w:val="00161DE9"/>
    <w:rsid w:val="0016354D"/>
    <w:rsid w:val="00176C45"/>
    <w:rsid w:val="00186EF5"/>
    <w:rsid w:val="001926A5"/>
    <w:rsid w:val="00192A2F"/>
    <w:rsid w:val="001934FF"/>
    <w:rsid w:val="00194CD2"/>
    <w:rsid w:val="00196347"/>
    <w:rsid w:val="00197B46"/>
    <w:rsid w:val="001A0C44"/>
    <w:rsid w:val="001A2CC7"/>
    <w:rsid w:val="001B78B1"/>
    <w:rsid w:val="001C15D6"/>
    <w:rsid w:val="001C1668"/>
    <w:rsid w:val="001C2F92"/>
    <w:rsid w:val="001C3A4A"/>
    <w:rsid w:val="001D06FF"/>
    <w:rsid w:val="001D22FA"/>
    <w:rsid w:val="001D2E20"/>
    <w:rsid w:val="001D5577"/>
    <w:rsid w:val="001D68B2"/>
    <w:rsid w:val="001E2E98"/>
    <w:rsid w:val="001E3202"/>
    <w:rsid w:val="001F1134"/>
    <w:rsid w:val="001F1A27"/>
    <w:rsid w:val="001F1F0B"/>
    <w:rsid w:val="001F2301"/>
    <w:rsid w:val="001F364C"/>
    <w:rsid w:val="00200024"/>
    <w:rsid w:val="0021220F"/>
    <w:rsid w:val="002226AA"/>
    <w:rsid w:val="002227BC"/>
    <w:rsid w:val="002258A9"/>
    <w:rsid w:val="00227EBE"/>
    <w:rsid w:val="00231603"/>
    <w:rsid w:val="00232B49"/>
    <w:rsid w:val="00234FE0"/>
    <w:rsid w:val="002377DE"/>
    <w:rsid w:val="0024039B"/>
    <w:rsid w:val="002433B4"/>
    <w:rsid w:val="00244B2D"/>
    <w:rsid w:val="00250E0E"/>
    <w:rsid w:val="00251421"/>
    <w:rsid w:val="00255648"/>
    <w:rsid w:val="00257A84"/>
    <w:rsid w:val="002602E6"/>
    <w:rsid w:val="002606F3"/>
    <w:rsid w:val="00275033"/>
    <w:rsid w:val="00275940"/>
    <w:rsid w:val="00275F46"/>
    <w:rsid w:val="00280B09"/>
    <w:rsid w:val="00280F85"/>
    <w:rsid w:val="00281082"/>
    <w:rsid w:val="00285150"/>
    <w:rsid w:val="002859BA"/>
    <w:rsid w:val="0028674F"/>
    <w:rsid w:val="00290F40"/>
    <w:rsid w:val="002946BA"/>
    <w:rsid w:val="002968BB"/>
    <w:rsid w:val="002A2895"/>
    <w:rsid w:val="002A410F"/>
    <w:rsid w:val="002A6B8C"/>
    <w:rsid w:val="002C13D5"/>
    <w:rsid w:val="002C273F"/>
    <w:rsid w:val="002C3090"/>
    <w:rsid w:val="002C53B8"/>
    <w:rsid w:val="002D481B"/>
    <w:rsid w:val="002D4E24"/>
    <w:rsid w:val="002F09FB"/>
    <w:rsid w:val="002F47F1"/>
    <w:rsid w:val="002F5FD2"/>
    <w:rsid w:val="002F678D"/>
    <w:rsid w:val="003005FB"/>
    <w:rsid w:val="00304247"/>
    <w:rsid w:val="0030734A"/>
    <w:rsid w:val="003076B4"/>
    <w:rsid w:val="00310EC2"/>
    <w:rsid w:val="00310FA8"/>
    <w:rsid w:val="003133D7"/>
    <w:rsid w:val="00313C98"/>
    <w:rsid w:val="00323401"/>
    <w:rsid w:val="00326A3E"/>
    <w:rsid w:val="00332506"/>
    <w:rsid w:val="00334E5D"/>
    <w:rsid w:val="00335D53"/>
    <w:rsid w:val="0033656A"/>
    <w:rsid w:val="00337132"/>
    <w:rsid w:val="00345280"/>
    <w:rsid w:val="00346320"/>
    <w:rsid w:val="003506BC"/>
    <w:rsid w:val="00350748"/>
    <w:rsid w:val="00350980"/>
    <w:rsid w:val="003537D2"/>
    <w:rsid w:val="00353E8A"/>
    <w:rsid w:val="00354E16"/>
    <w:rsid w:val="003558A9"/>
    <w:rsid w:val="003639F5"/>
    <w:rsid w:val="003670F2"/>
    <w:rsid w:val="00367F9C"/>
    <w:rsid w:val="003700A3"/>
    <w:rsid w:val="0037111B"/>
    <w:rsid w:val="00371BAD"/>
    <w:rsid w:val="00377577"/>
    <w:rsid w:val="003813E8"/>
    <w:rsid w:val="00382E70"/>
    <w:rsid w:val="00395CB0"/>
    <w:rsid w:val="00396F26"/>
    <w:rsid w:val="003B5C56"/>
    <w:rsid w:val="003B7048"/>
    <w:rsid w:val="003B79DA"/>
    <w:rsid w:val="003C0368"/>
    <w:rsid w:val="003C269C"/>
    <w:rsid w:val="003D288A"/>
    <w:rsid w:val="003D39DA"/>
    <w:rsid w:val="003E0171"/>
    <w:rsid w:val="003E3929"/>
    <w:rsid w:val="003F1692"/>
    <w:rsid w:val="003F44E2"/>
    <w:rsid w:val="003F48AB"/>
    <w:rsid w:val="003F5386"/>
    <w:rsid w:val="003F5ADA"/>
    <w:rsid w:val="003F7887"/>
    <w:rsid w:val="0040121A"/>
    <w:rsid w:val="00405213"/>
    <w:rsid w:val="0041044F"/>
    <w:rsid w:val="004111A8"/>
    <w:rsid w:val="00412887"/>
    <w:rsid w:val="004248D9"/>
    <w:rsid w:val="00425121"/>
    <w:rsid w:val="00425746"/>
    <w:rsid w:val="00425CF0"/>
    <w:rsid w:val="004279E8"/>
    <w:rsid w:val="00432838"/>
    <w:rsid w:val="004359D8"/>
    <w:rsid w:val="00440593"/>
    <w:rsid w:val="0044161B"/>
    <w:rsid w:val="00444065"/>
    <w:rsid w:val="00444453"/>
    <w:rsid w:val="0045154B"/>
    <w:rsid w:val="00452B9E"/>
    <w:rsid w:val="004629B6"/>
    <w:rsid w:val="00464904"/>
    <w:rsid w:val="00464A66"/>
    <w:rsid w:val="00464CCB"/>
    <w:rsid w:val="00467896"/>
    <w:rsid w:val="00480B2D"/>
    <w:rsid w:val="0048576E"/>
    <w:rsid w:val="00486A14"/>
    <w:rsid w:val="00491C32"/>
    <w:rsid w:val="00491E14"/>
    <w:rsid w:val="004B27A4"/>
    <w:rsid w:val="004B60CC"/>
    <w:rsid w:val="004B6ACA"/>
    <w:rsid w:val="004D47C2"/>
    <w:rsid w:val="004E1269"/>
    <w:rsid w:val="004E309E"/>
    <w:rsid w:val="004E47C4"/>
    <w:rsid w:val="004E5008"/>
    <w:rsid w:val="004F1B51"/>
    <w:rsid w:val="004F1F4B"/>
    <w:rsid w:val="004F4413"/>
    <w:rsid w:val="004F4CD6"/>
    <w:rsid w:val="00500609"/>
    <w:rsid w:val="0050092F"/>
    <w:rsid w:val="00502C50"/>
    <w:rsid w:val="0050440A"/>
    <w:rsid w:val="005052A3"/>
    <w:rsid w:val="00505554"/>
    <w:rsid w:val="00510D29"/>
    <w:rsid w:val="00511372"/>
    <w:rsid w:val="00511505"/>
    <w:rsid w:val="005166F2"/>
    <w:rsid w:val="0052190F"/>
    <w:rsid w:val="00522DD8"/>
    <w:rsid w:val="00525261"/>
    <w:rsid w:val="005254A2"/>
    <w:rsid w:val="005307D7"/>
    <w:rsid w:val="005329B3"/>
    <w:rsid w:val="00534B83"/>
    <w:rsid w:val="00543707"/>
    <w:rsid w:val="00545AE3"/>
    <w:rsid w:val="00546FA4"/>
    <w:rsid w:val="00552857"/>
    <w:rsid w:val="00554DF2"/>
    <w:rsid w:val="0056197F"/>
    <w:rsid w:val="00562016"/>
    <w:rsid w:val="005662F3"/>
    <w:rsid w:val="005731F2"/>
    <w:rsid w:val="0057528B"/>
    <w:rsid w:val="005775D2"/>
    <w:rsid w:val="00582315"/>
    <w:rsid w:val="00582810"/>
    <w:rsid w:val="00586EA7"/>
    <w:rsid w:val="005877AE"/>
    <w:rsid w:val="0059134B"/>
    <w:rsid w:val="00591F9D"/>
    <w:rsid w:val="00592D9A"/>
    <w:rsid w:val="005A48F7"/>
    <w:rsid w:val="005A7BAE"/>
    <w:rsid w:val="005B0D44"/>
    <w:rsid w:val="005B10B5"/>
    <w:rsid w:val="005B1A01"/>
    <w:rsid w:val="005B66C0"/>
    <w:rsid w:val="005C3904"/>
    <w:rsid w:val="005C4E3B"/>
    <w:rsid w:val="005C6959"/>
    <w:rsid w:val="005D7A37"/>
    <w:rsid w:val="005E29D3"/>
    <w:rsid w:val="005E32C8"/>
    <w:rsid w:val="005E3AE8"/>
    <w:rsid w:val="005E7138"/>
    <w:rsid w:val="005E7A8B"/>
    <w:rsid w:val="00600337"/>
    <w:rsid w:val="00610C15"/>
    <w:rsid w:val="006136DE"/>
    <w:rsid w:val="00621EF0"/>
    <w:rsid w:val="006254C3"/>
    <w:rsid w:val="00625F29"/>
    <w:rsid w:val="00627482"/>
    <w:rsid w:val="006315DB"/>
    <w:rsid w:val="00642323"/>
    <w:rsid w:val="00643023"/>
    <w:rsid w:val="00644BEF"/>
    <w:rsid w:val="00647783"/>
    <w:rsid w:val="00651E76"/>
    <w:rsid w:val="00655817"/>
    <w:rsid w:val="00656AB7"/>
    <w:rsid w:val="0066040B"/>
    <w:rsid w:val="00670137"/>
    <w:rsid w:val="0067173C"/>
    <w:rsid w:val="00674681"/>
    <w:rsid w:val="00680098"/>
    <w:rsid w:val="006801C9"/>
    <w:rsid w:val="00681C68"/>
    <w:rsid w:val="00683206"/>
    <w:rsid w:val="0068388C"/>
    <w:rsid w:val="00683AA1"/>
    <w:rsid w:val="00687015"/>
    <w:rsid w:val="00692277"/>
    <w:rsid w:val="006A0323"/>
    <w:rsid w:val="006A209A"/>
    <w:rsid w:val="006A5DB5"/>
    <w:rsid w:val="006A6A62"/>
    <w:rsid w:val="006C0429"/>
    <w:rsid w:val="006C6144"/>
    <w:rsid w:val="006D54C2"/>
    <w:rsid w:val="006D5743"/>
    <w:rsid w:val="006D78A1"/>
    <w:rsid w:val="006E0B37"/>
    <w:rsid w:val="006E69FE"/>
    <w:rsid w:val="006F124B"/>
    <w:rsid w:val="006F6653"/>
    <w:rsid w:val="006F7580"/>
    <w:rsid w:val="00700592"/>
    <w:rsid w:val="0070757D"/>
    <w:rsid w:val="00710D7C"/>
    <w:rsid w:val="00712B59"/>
    <w:rsid w:val="00716862"/>
    <w:rsid w:val="00716ED8"/>
    <w:rsid w:val="00717BAD"/>
    <w:rsid w:val="00723B56"/>
    <w:rsid w:val="007242F6"/>
    <w:rsid w:val="0073309F"/>
    <w:rsid w:val="00734334"/>
    <w:rsid w:val="00734705"/>
    <w:rsid w:val="00751F3B"/>
    <w:rsid w:val="007537E2"/>
    <w:rsid w:val="00754593"/>
    <w:rsid w:val="00760552"/>
    <w:rsid w:val="0076121E"/>
    <w:rsid w:val="0076395B"/>
    <w:rsid w:val="00766D91"/>
    <w:rsid w:val="007674B8"/>
    <w:rsid w:val="007839EA"/>
    <w:rsid w:val="00784870"/>
    <w:rsid w:val="00791A68"/>
    <w:rsid w:val="0079709F"/>
    <w:rsid w:val="007A459F"/>
    <w:rsid w:val="007A5A32"/>
    <w:rsid w:val="007B1819"/>
    <w:rsid w:val="007C76C4"/>
    <w:rsid w:val="007C78B3"/>
    <w:rsid w:val="007D2BA9"/>
    <w:rsid w:val="007F1EF9"/>
    <w:rsid w:val="007F4932"/>
    <w:rsid w:val="007F5E78"/>
    <w:rsid w:val="0080281E"/>
    <w:rsid w:val="008046D9"/>
    <w:rsid w:val="008163F4"/>
    <w:rsid w:val="008308ED"/>
    <w:rsid w:val="00835FB3"/>
    <w:rsid w:val="00844033"/>
    <w:rsid w:val="00846B56"/>
    <w:rsid w:val="0085061E"/>
    <w:rsid w:val="008672C6"/>
    <w:rsid w:val="00876B05"/>
    <w:rsid w:val="008844AE"/>
    <w:rsid w:val="008854B9"/>
    <w:rsid w:val="008856AA"/>
    <w:rsid w:val="00886227"/>
    <w:rsid w:val="00892081"/>
    <w:rsid w:val="008966EB"/>
    <w:rsid w:val="008A10B0"/>
    <w:rsid w:val="008A139B"/>
    <w:rsid w:val="008A1BE6"/>
    <w:rsid w:val="008B455C"/>
    <w:rsid w:val="008B7B3C"/>
    <w:rsid w:val="008D18F6"/>
    <w:rsid w:val="008D1B5A"/>
    <w:rsid w:val="008D603D"/>
    <w:rsid w:val="008D7D39"/>
    <w:rsid w:val="008E060C"/>
    <w:rsid w:val="008E1FF4"/>
    <w:rsid w:val="008E2B1A"/>
    <w:rsid w:val="008E32CD"/>
    <w:rsid w:val="008F4DC9"/>
    <w:rsid w:val="008F4EB7"/>
    <w:rsid w:val="008F6B47"/>
    <w:rsid w:val="00902790"/>
    <w:rsid w:val="00903F6A"/>
    <w:rsid w:val="0090402D"/>
    <w:rsid w:val="00910577"/>
    <w:rsid w:val="00911762"/>
    <w:rsid w:val="009134A0"/>
    <w:rsid w:val="00915C9E"/>
    <w:rsid w:val="00920F79"/>
    <w:rsid w:val="00927D7D"/>
    <w:rsid w:val="0093619C"/>
    <w:rsid w:val="00936C2D"/>
    <w:rsid w:val="00942D2F"/>
    <w:rsid w:val="00946DFF"/>
    <w:rsid w:val="00950CA0"/>
    <w:rsid w:val="00956944"/>
    <w:rsid w:val="009577D3"/>
    <w:rsid w:val="009607CC"/>
    <w:rsid w:val="0096144C"/>
    <w:rsid w:val="0097001C"/>
    <w:rsid w:val="009707BA"/>
    <w:rsid w:val="009710A4"/>
    <w:rsid w:val="009724D4"/>
    <w:rsid w:val="00973D0B"/>
    <w:rsid w:val="00975B67"/>
    <w:rsid w:val="00984892"/>
    <w:rsid w:val="00992FAA"/>
    <w:rsid w:val="00995C8C"/>
    <w:rsid w:val="0099762B"/>
    <w:rsid w:val="009A1910"/>
    <w:rsid w:val="009A7ECC"/>
    <w:rsid w:val="009B1E74"/>
    <w:rsid w:val="009B5BD2"/>
    <w:rsid w:val="009C3588"/>
    <w:rsid w:val="009D48DC"/>
    <w:rsid w:val="009D74AF"/>
    <w:rsid w:val="009E0041"/>
    <w:rsid w:val="009E4A84"/>
    <w:rsid w:val="009F7250"/>
    <w:rsid w:val="00A01475"/>
    <w:rsid w:val="00A02506"/>
    <w:rsid w:val="00A039FD"/>
    <w:rsid w:val="00A04235"/>
    <w:rsid w:val="00A0707F"/>
    <w:rsid w:val="00A07934"/>
    <w:rsid w:val="00A119F2"/>
    <w:rsid w:val="00A11E0E"/>
    <w:rsid w:val="00A16C65"/>
    <w:rsid w:val="00A30DC7"/>
    <w:rsid w:val="00A32164"/>
    <w:rsid w:val="00A3566F"/>
    <w:rsid w:val="00A40210"/>
    <w:rsid w:val="00A4475F"/>
    <w:rsid w:val="00A46E54"/>
    <w:rsid w:val="00A5018F"/>
    <w:rsid w:val="00A50ABC"/>
    <w:rsid w:val="00A55585"/>
    <w:rsid w:val="00A61D6B"/>
    <w:rsid w:val="00A66E7E"/>
    <w:rsid w:val="00A72D73"/>
    <w:rsid w:val="00A74119"/>
    <w:rsid w:val="00A820B9"/>
    <w:rsid w:val="00A83583"/>
    <w:rsid w:val="00A90A39"/>
    <w:rsid w:val="00A96F2C"/>
    <w:rsid w:val="00A97A59"/>
    <w:rsid w:val="00AA61D9"/>
    <w:rsid w:val="00AB6DCD"/>
    <w:rsid w:val="00AC7BDA"/>
    <w:rsid w:val="00AD1C1E"/>
    <w:rsid w:val="00AE30C9"/>
    <w:rsid w:val="00AE71DA"/>
    <w:rsid w:val="00AF09FA"/>
    <w:rsid w:val="00AF512F"/>
    <w:rsid w:val="00AF5C07"/>
    <w:rsid w:val="00AF6A56"/>
    <w:rsid w:val="00B003E0"/>
    <w:rsid w:val="00B04118"/>
    <w:rsid w:val="00B105CC"/>
    <w:rsid w:val="00B107FF"/>
    <w:rsid w:val="00B16629"/>
    <w:rsid w:val="00B170B4"/>
    <w:rsid w:val="00B304C4"/>
    <w:rsid w:val="00B33EB4"/>
    <w:rsid w:val="00B43CEE"/>
    <w:rsid w:val="00B53A68"/>
    <w:rsid w:val="00B5694C"/>
    <w:rsid w:val="00B61F1A"/>
    <w:rsid w:val="00B640E5"/>
    <w:rsid w:val="00B71995"/>
    <w:rsid w:val="00B83106"/>
    <w:rsid w:val="00B94B51"/>
    <w:rsid w:val="00B97053"/>
    <w:rsid w:val="00BA4AE4"/>
    <w:rsid w:val="00BA78FC"/>
    <w:rsid w:val="00BB59DB"/>
    <w:rsid w:val="00BC3CD8"/>
    <w:rsid w:val="00BC400B"/>
    <w:rsid w:val="00BC4DCA"/>
    <w:rsid w:val="00BD088B"/>
    <w:rsid w:val="00BD2622"/>
    <w:rsid w:val="00BD2D35"/>
    <w:rsid w:val="00BE5937"/>
    <w:rsid w:val="00BF6020"/>
    <w:rsid w:val="00C00EFD"/>
    <w:rsid w:val="00C01770"/>
    <w:rsid w:val="00C02227"/>
    <w:rsid w:val="00C0297A"/>
    <w:rsid w:val="00C03630"/>
    <w:rsid w:val="00C0431D"/>
    <w:rsid w:val="00C1165E"/>
    <w:rsid w:val="00C13BCA"/>
    <w:rsid w:val="00C13D9B"/>
    <w:rsid w:val="00C148C9"/>
    <w:rsid w:val="00C21E6C"/>
    <w:rsid w:val="00C262A4"/>
    <w:rsid w:val="00C27344"/>
    <w:rsid w:val="00C43DF8"/>
    <w:rsid w:val="00C462AD"/>
    <w:rsid w:val="00C5219C"/>
    <w:rsid w:val="00C52AEE"/>
    <w:rsid w:val="00C52C37"/>
    <w:rsid w:val="00C60C71"/>
    <w:rsid w:val="00C722F6"/>
    <w:rsid w:val="00C86737"/>
    <w:rsid w:val="00C8797B"/>
    <w:rsid w:val="00C97660"/>
    <w:rsid w:val="00CA5370"/>
    <w:rsid w:val="00CA6228"/>
    <w:rsid w:val="00CB0994"/>
    <w:rsid w:val="00CB26DF"/>
    <w:rsid w:val="00CB6BCB"/>
    <w:rsid w:val="00CC1D86"/>
    <w:rsid w:val="00CC2096"/>
    <w:rsid w:val="00CC5EA3"/>
    <w:rsid w:val="00CD47EE"/>
    <w:rsid w:val="00CD7512"/>
    <w:rsid w:val="00CE20EB"/>
    <w:rsid w:val="00CE61A1"/>
    <w:rsid w:val="00CE7D98"/>
    <w:rsid w:val="00CF05FB"/>
    <w:rsid w:val="00CF3394"/>
    <w:rsid w:val="00CF4871"/>
    <w:rsid w:val="00D01671"/>
    <w:rsid w:val="00D0318E"/>
    <w:rsid w:val="00D040AB"/>
    <w:rsid w:val="00D058DC"/>
    <w:rsid w:val="00D13AC7"/>
    <w:rsid w:val="00D1487F"/>
    <w:rsid w:val="00D15C52"/>
    <w:rsid w:val="00D17659"/>
    <w:rsid w:val="00D21258"/>
    <w:rsid w:val="00D219D4"/>
    <w:rsid w:val="00D307D7"/>
    <w:rsid w:val="00D32F57"/>
    <w:rsid w:val="00D355D2"/>
    <w:rsid w:val="00D376E6"/>
    <w:rsid w:val="00D40608"/>
    <w:rsid w:val="00D4228D"/>
    <w:rsid w:val="00D42E1F"/>
    <w:rsid w:val="00D43160"/>
    <w:rsid w:val="00D5065D"/>
    <w:rsid w:val="00D645B6"/>
    <w:rsid w:val="00D66AC0"/>
    <w:rsid w:val="00D71E37"/>
    <w:rsid w:val="00D74BAD"/>
    <w:rsid w:val="00D929F0"/>
    <w:rsid w:val="00D9305B"/>
    <w:rsid w:val="00D97CA0"/>
    <w:rsid w:val="00DA450D"/>
    <w:rsid w:val="00DB2EE6"/>
    <w:rsid w:val="00DC1A27"/>
    <w:rsid w:val="00DC5F6D"/>
    <w:rsid w:val="00DC7003"/>
    <w:rsid w:val="00DD09F0"/>
    <w:rsid w:val="00DD3514"/>
    <w:rsid w:val="00DD541E"/>
    <w:rsid w:val="00DE753F"/>
    <w:rsid w:val="00DF2E1B"/>
    <w:rsid w:val="00DF6814"/>
    <w:rsid w:val="00DF7091"/>
    <w:rsid w:val="00DF7165"/>
    <w:rsid w:val="00E02462"/>
    <w:rsid w:val="00E11B7D"/>
    <w:rsid w:val="00E271DC"/>
    <w:rsid w:val="00E273CB"/>
    <w:rsid w:val="00E30B08"/>
    <w:rsid w:val="00E349A6"/>
    <w:rsid w:val="00E35F46"/>
    <w:rsid w:val="00E37148"/>
    <w:rsid w:val="00E44AD0"/>
    <w:rsid w:val="00E4659B"/>
    <w:rsid w:val="00E51EDB"/>
    <w:rsid w:val="00E74034"/>
    <w:rsid w:val="00E76794"/>
    <w:rsid w:val="00E8008E"/>
    <w:rsid w:val="00E928B4"/>
    <w:rsid w:val="00E937CC"/>
    <w:rsid w:val="00EA0433"/>
    <w:rsid w:val="00EA1E01"/>
    <w:rsid w:val="00EA26C7"/>
    <w:rsid w:val="00EC2EE1"/>
    <w:rsid w:val="00EC44BE"/>
    <w:rsid w:val="00EC4D09"/>
    <w:rsid w:val="00EC77B5"/>
    <w:rsid w:val="00ED1D15"/>
    <w:rsid w:val="00ED1EF7"/>
    <w:rsid w:val="00ED7A2F"/>
    <w:rsid w:val="00EF12FB"/>
    <w:rsid w:val="00EF7ACC"/>
    <w:rsid w:val="00F001EA"/>
    <w:rsid w:val="00F045B5"/>
    <w:rsid w:val="00F05AB1"/>
    <w:rsid w:val="00F06E9D"/>
    <w:rsid w:val="00F07C20"/>
    <w:rsid w:val="00F10AC5"/>
    <w:rsid w:val="00F12F7D"/>
    <w:rsid w:val="00F16DDB"/>
    <w:rsid w:val="00F1753E"/>
    <w:rsid w:val="00F33880"/>
    <w:rsid w:val="00F37306"/>
    <w:rsid w:val="00F41333"/>
    <w:rsid w:val="00F41EEA"/>
    <w:rsid w:val="00F4747C"/>
    <w:rsid w:val="00F54C49"/>
    <w:rsid w:val="00F575DA"/>
    <w:rsid w:val="00F66FC4"/>
    <w:rsid w:val="00F70DC1"/>
    <w:rsid w:val="00F72C10"/>
    <w:rsid w:val="00F77E59"/>
    <w:rsid w:val="00F9273A"/>
    <w:rsid w:val="00F941C9"/>
    <w:rsid w:val="00F96A72"/>
    <w:rsid w:val="00F96CF6"/>
    <w:rsid w:val="00F97AD2"/>
    <w:rsid w:val="00FA2A49"/>
    <w:rsid w:val="00FA3C8F"/>
    <w:rsid w:val="00FA7805"/>
    <w:rsid w:val="00FB189E"/>
    <w:rsid w:val="00FB455B"/>
    <w:rsid w:val="00FD0E54"/>
    <w:rsid w:val="00FD3282"/>
    <w:rsid w:val="00FD636E"/>
    <w:rsid w:val="00FE33B3"/>
    <w:rsid w:val="00FE3514"/>
    <w:rsid w:val="00FF09AD"/>
    <w:rsid w:val="00FF2951"/>
    <w:rsid w:val="00FF2963"/>
    <w:rsid w:val="00FF3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ACBB"/>
  <w15:docId w15:val="{6CEBCB98-CB0F-4043-8E11-AA55BD1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4118"/>
    <w:pPr>
      <w:spacing w:after="0" w:line="240" w:lineRule="auto"/>
    </w:pPr>
    <w:rPr>
      <w:rFonts w:ascii="Arial" w:eastAsia="Times" w:hAnsi="Arial" w:cs="Times New Roman"/>
      <w:szCs w:val="20"/>
      <w:lang w:eastAsia="it-IT"/>
    </w:rPr>
  </w:style>
  <w:style w:type="paragraph" w:styleId="Titolo1">
    <w:name w:val="heading 1"/>
    <w:basedOn w:val="Normale"/>
    <w:next w:val="Normale"/>
    <w:link w:val="Titolo1Carattere"/>
    <w:uiPriority w:val="9"/>
    <w:qFormat/>
    <w:rsid w:val="00E740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5E32C8"/>
    <w:pPr>
      <w:spacing w:before="100" w:beforeAutospacing="1" w:after="100" w:afterAutospacing="1"/>
      <w:outlineLvl w:val="1"/>
    </w:pPr>
    <w:rPr>
      <w:rFonts w:ascii="Times New Roman" w:eastAsia="Times New Roman" w:hAnsi="Times New Roman"/>
      <w:b/>
      <w:bCs/>
      <w:sz w:val="36"/>
      <w:szCs w:val="36"/>
    </w:rPr>
  </w:style>
  <w:style w:type="paragraph" w:styleId="Titolo4">
    <w:name w:val="heading 4"/>
    <w:basedOn w:val="Normale"/>
    <w:next w:val="Normale"/>
    <w:link w:val="Titolo4Carattere"/>
    <w:uiPriority w:val="9"/>
    <w:unhideWhenUsed/>
    <w:qFormat/>
    <w:rsid w:val="00C21E6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1EF0"/>
    <w:pPr>
      <w:tabs>
        <w:tab w:val="center" w:pos="4819"/>
        <w:tab w:val="right" w:pos="9638"/>
      </w:tabs>
    </w:pPr>
    <w:rPr>
      <w:rFonts w:asciiTheme="minorHAnsi" w:eastAsiaTheme="minorHAnsi" w:hAnsiTheme="minorHAnsi" w:cstheme="minorBidi"/>
      <w:szCs w:val="22"/>
      <w:lang w:eastAsia="en-US"/>
    </w:rPr>
  </w:style>
  <w:style w:type="character" w:customStyle="1" w:styleId="IntestazioneCarattere">
    <w:name w:val="Intestazione Carattere"/>
    <w:basedOn w:val="Carpredefinitoparagrafo"/>
    <w:link w:val="Intestazione"/>
    <w:uiPriority w:val="99"/>
    <w:rsid w:val="00621EF0"/>
  </w:style>
  <w:style w:type="paragraph" w:styleId="Pidipagina">
    <w:name w:val="footer"/>
    <w:basedOn w:val="Normale"/>
    <w:link w:val="PidipaginaCarattere"/>
    <w:unhideWhenUsed/>
    <w:rsid w:val="00621EF0"/>
    <w:pPr>
      <w:tabs>
        <w:tab w:val="center" w:pos="4819"/>
        <w:tab w:val="right" w:pos="9638"/>
      </w:tabs>
    </w:pPr>
    <w:rPr>
      <w:rFonts w:asciiTheme="minorHAnsi" w:eastAsiaTheme="minorHAnsi" w:hAnsiTheme="minorHAnsi" w:cstheme="minorBidi"/>
      <w:szCs w:val="22"/>
      <w:lang w:eastAsia="en-US"/>
    </w:rPr>
  </w:style>
  <w:style w:type="character" w:customStyle="1" w:styleId="PidipaginaCarattere">
    <w:name w:val="Piè di pagina Carattere"/>
    <w:basedOn w:val="Carpredefinitoparagrafo"/>
    <w:link w:val="Pidipagina"/>
    <w:rsid w:val="00621EF0"/>
  </w:style>
  <w:style w:type="paragraph" w:styleId="Sottotitolo">
    <w:name w:val="Subtitle"/>
    <w:basedOn w:val="Normale"/>
    <w:link w:val="SottotitoloCarattere"/>
    <w:qFormat/>
    <w:rsid w:val="00621EF0"/>
    <w:pPr>
      <w:spacing w:after="120" w:line="240" w:lineRule="atLeast"/>
      <w:jc w:val="center"/>
    </w:pPr>
    <w:rPr>
      <w:rFonts w:ascii="Optima" w:eastAsia="Times New Roman" w:hAnsi="Optima"/>
      <w:smallCaps/>
      <w:sz w:val="32"/>
    </w:rPr>
  </w:style>
  <w:style w:type="character" w:customStyle="1" w:styleId="SottotitoloCarattere">
    <w:name w:val="Sottotitolo Carattere"/>
    <w:basedOn w:val="Carpredefinitoparagrafo"/>
    <w:link w:val="Sottotitolo"/>
    <w:rsid w:val="00621EF0"/>
    <w:rPr>
      <w:rFonts w:ascii="Optima" w:eastAsia="Times New Roman" w:hAnsi="Optima" w:cs="Times New Roman"/>
      <w:smallCaps/>
      <w:sz w:val="32"/>
      <w:szCs w:val="20"/>
      <w:lang w:eastAsia="it-IT"/>
    </w:rPr>
  </w:style>
  <w:style w:type="character" w:styleId="Collegamentoipertestuale">
    <w:name w:val="Hyperlink"/>
    <w:unhideWhenUsed/>
    <w:rsid w:val="00BF6020"/>
    <w:rPr>
      <w:color w:val="0000FF"/>
      <w:u w:val="single"/>
    </w:rPr>
  </w:style>
  <w:style w:type="paragraph" w:styleId="Paragrafoelenco">
    <w:name w:val="List Paragraph"/>
    <w:basedOn w:val="Normale"/>
    <w:uiPriority w:val="34"/>
    <w:qFormat/>
    <w:rsid w:val="007839EA"/>
    <w:pPr>
      <w:ind w:left="720"/>
      <w:contextualSpacing/>
      <w:jc w:val="both"/>
    </w:pPr>
    <w:rPr>
      <w:rFonts w:asciiTheme="minorHAnsi" w:eastAsiaTheme="minorHAnsi" w:hAnsiTheme="minorHAnsi" w:cstheme="minorBidi"/>
      <w:szCs w:val="22"/>
      <w:lang w:val="en-GB" w:eastAsia="en-US"/>
    </w:rPr>
  </w:style>
  <w:style w:type="character" w:customStyle="1" w:styleId="apple-converted-space">
    <w:name w:val="apple-converted-space"/>
    <w:basedOn w:val="Carpredefinitoparagrafo"/>
    <w:rsid w:val="009710A4"/>
  </w:style>
  <w:style w:type="character" w:styleId="Enfasicorsivo">
    <w:name w:val="Emphasis"/>
    <w:basedOn w:val="Carpredefinitoparagrafo"/>
    <w:uiPriority w:val="20"/>
    <w:qFormat/>
    <w:rsid w:val="009710A4"/>
    <w:rPr>
      <w:i/>
      <w:iCs/>
    </w:rPr>
  </w:style>
  <w:style w:type="paragraph" w:styleId="Testofumetto">
    <w:name w:val="Balloon Text"/>
    <w:basedOn w:val="Normale"/>
    <w:link w:val="TestofumettoCarattere"/>
    <w:uiPriority w:val="99"/>
    <w:semiHidden/>
    <w:unhideWhenUsed/>
    <w:rsid w:val="00491C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1C32"/>
    <w:rPr>
      <w:rFonts w:ascii="Tahoma" w:eastAsia="Times" w:hAnsi="Tahoma" w:cs="Tahoma"/>
      <w:sz w:val="16"/>
      <w:szCs w:val="16"/>
      <w:lang w:eastAsia="it-IT"/>
    </w:rPr>
  </w:style>
  <w:style w:type="paragraph" w:styleId="PreformattatoHTML">
    <w:name w:val="HTML Preformatted"/>
    <w:basedOn w:val="Normale"/>
    <w:link w:val="PreformattatoHTMLCarattere"/>
    <w:uiPriority w:val="99"/>
    <w:semiHidden/>
    <w:unhideWhenUsed/>
    <w:rsid w:val="00491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semiHidden/>
    <w:rsid w:val="00491C32"/>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rsid w:val="005E32C8"/>
    <w:rPr>
      <w:rFonts w:ascii="Times New Roman" w:eastAsia="Times New Roman" w:hAnsi="Times New Roman" w:cs="Times New Roman"/>
      <w:b/>
      <w:bCs/>
      <w:sz w:val="36"/>
      <w:szCs w:val="36"/>
      <w:lang w:eastAsia="it-IT"/>
    </w:rPr>
  </w:style>
  <w:style w:type="character" w:customStyle="1" w:styleId="apple-style-span">
    <w:name w:val="apple-style-span"/>
    <w:basedOn w:val="Carpredefinitoparagrafo"/>
    <w:rsid w:val="005E32C8"/>
  </w:style>
  <w:style w:type="paragraph" w:styleId="NormaleWeb">
    <w:name w:val="Normal (Web)"/>
    <w:basedOn w:val="Normale"/>
    <w:uiPriority w:val="99"/>
    <w:unhideWhenUsed/>
    <w:rsid w:val="009B5BD2"/>
    <w:pPr>
      <w:spacing w:before="100" w:beforeAutospacing="1" w:after="100" w:afterAutospacing="1"/>
    </w:pPr>
    <w:rPr>
      <w:rFonts w:ascii="Times New Roman" w:eastAsia="Times New Roman" w:hAnsi="Times New Roman"/>
      <w:sz w:val="24"/>
      <w:szCs w:val="24"/>
    </w:rPr>
  </w:style>
  <w:style w:type="character" w:styleId="Enfasigrassetto">
    <w:name w:val="Strong"/>
    <w:basedOn w:val="Carpredefinitoparagrafo"/>
    <w:uiPriority w:val="22"/>
    <w:qFormat/>
    <w:rsid w:val="009B5BD2"/>
    <w:rPr>
      <w:b/>
      <w:bCs/>
    </w:rPr>
  </w:style>
  <w:style w:type="character" w:customStyle="1" w:styleId="Titolo1Carattere">
    <w:name w:val="Titolo 1 Carattere"/>
    <w:basedOn w:val="Carpredefinitoparagrafo"/>
    <w:link w:val="Titolo1"/>
    <w:uiPriority w:val="9"/>
    <w:rsid w:val="00E74034"/>
    <w:rPr>
      <w:rFonts w:asciiTheme="majorHAnsi" w:eastAsiaTheme="majorEastAsia" w:hAnsiTheme="majorHAnsi" w:cstheme="majorBidi"/>
      <w:color w:val="2E74B5" w:themeColor="accent1" w:themeShade="BF"/>
      <w:sz w:val="32"/>
      <w:szCs w:val="32"/>
      <w:lang w:eastAsia="it-IT"/>
    </w:rPr>
  </w:style>
  <w:style w:type="character" w:customStyle="1" w:styleId="s1">
    <w:name w:val="s1"/>
    <w:basedOn w:val="Carpredefinitoparagrafo"/>
    <w:rsid w:val="00674681"/>
  </w:style>
  <w:style w:type="paragraph" w:customStyle="1" w:styleId="p1">
    <w:name w:val="p1"/>
    <w:basedOn w:val="Normale"/>
    <w:rsid w:val="005E29D3"/>
    <w:pPr>
      <w:spacing w:before="100" w:beforeAutospacing="1" w:after="100" w:afterAutospacing="1"/>
    </w:pPr>
    <w:rPr>
      <w:rFonts w:ascii="Times New Roman" w:eastAsia="Times New Roman" w:hAnsi="Times New Roman"/>
      <w:sz w:val="24"/>
      <w:szCs w:val="24"/>
    </w:rPr>
  </w:style>
  <w:style w:type="paragraph" w:styleId="Nessunaspaziatura">
    <w:name w:val="No Spacing"/>
    <w:uiPriority w:val="1"/>
    <w:qFormat/>
    <w:rsid w:val="001D2E20"/>
    <w:pPr>
      <w:spacing w:after="0" w:line="240" w:lineRule="auto"/>
    </w:pPr>
    <w:rPr>
      <w:rFonts w:ascii="Calibri" w:eastAsia="Calibri" w:hAnsi="Calibri" w:cs="Times New Roman"/>
    </w:rPr>
  </w:style>
  <w:style w:type="character" w:customStyle="1" w:styleId="defaultfonthxmailstyle">
    <w:name w:val="defaultfonthxmailstyle"/>
    <w:basedOn w:val="Carpredefinitoparagrafo"/>
    <w:rsid w:val="00681C68"/>
  </w:style>
  <w:style w:type="paragraph" w:styleId="Corpotesto">
    <w:name w:val="Body Text"/>
    <w:basedOn w:val="Normale"/>
    <w:link w:val="CorpotestoCarattere"/>
    <w:uiPriority w:val="99"/>
    <w:semiHidden/>
    <w:unhideWhenUsed/>
    <w:rsid w:val="00D01671"/>
    <w:pPr>
      <w:spacing w:after="120"/>
    </w:pPr>
    <w:rPr>
      <w:rFonts w:asciiTheme="minorHAnsi" w:eastAsiaTheme="minorHAnsi" w:hAnsiTheme="minorHAnsi" w:cstheme="minorBidi"/>
      <w:sz w:val="24"/>
      <w:szCs w:val="24"/>
      <w:lang w:eastAsia="en-US"/>
    </w:rPr>
  </w:style>
  <w:style w:type="character" w:customStyle="1" w:styleId="CorpotestoCarattere">
    <w:name w:val="Corpo testo Carattere"/>
    <w:basedOn w:val="Carpredefinitoparagrafo"/>
    <w:link w:val="Corpotesto"/>
    <w:uiPriority w:val="99"/>
    <w:semiHidden/>
    <w:rsid w:val="00D01671"/>
    <w:rPr>
      <w:sz w:val="24"/>
      <w:szCs w:val="24"/>
    </w:rPr>
  </w:style>
  <w:style w:type="character" w:customStyle="1" w:styleId="Titolo4Carattere">
    <w:name w:val="Titolo 4 Carattere"/>
    <w:basedOn w:val="Carpredefinitoparagrafo"/>
    <w:link w:val="Titolo4"/>
    <w:uiPriority w:val="9"/>
    <w:rsid w:val="00C21E6C"/>
    <w:rPr>
      <w:rFonts w:asciiTheme="majorHAnsi" w:eastAsiaTheme="majorEastAsia" w:hAnsiTheme="majorHAnsi" w:cstheme="majorBidi"/>
      <w:i/>
      <w:iCs/>
      <w:color w:val="2E74B5" w:themeColor="accent1" w:themeShade="BF"/>
      <w:szCs w:val="20"/>
      <w:lang w:eastAsia="it-IT"/>
    </w:rPr>
  </w:style>
  <w:style w:type="paragraph" w:styleId="Revisione">
    <w:name w:val="Revision"/>
    <w:hidden/>
    <w:uiPriority w:val="99"/>
    <w:semiHidden/>
    <w:rsid w:val="00EA0433"/>
    <w:pPr>
      <w:spacing w:after="0" w:line="240" w:lineRule="auto"/>
    </w:pPr>
    <w:rPr>
      <w:rFonts w:ascii="Arial" w:eastAsia="Times" w:hAnsi="Arial" w:cs="Times New Roman"/>
      <w:szCs w:val="20"/>
      <w:lang w:eastAsia="it-IT"/>
    </w:rPr>
  </w:style>
  <w:style w:type="character" w:styleId="Menzionenonrisolta">
    <w:name w:val="Unresolved Mention"/>
    <w:basedOn w:val="Carpredefinitoparagrafo"/>
    <w:uiPriority w:val="99"/>
    <w:semiHidden/>
    <w:unhideWhenUsed/>
    <w:rsid w:val="005254A2"/>
    <w:rPr>
      <w:color w:val="605E5C"/>
      <w:shd w:val="clear" w:color="auto" w:fill="E1DFDD"/>
    </w:rPr>
  </w:style>
  <w:style w:type="character" w:styleId="Collegamentovisitato">
    <w:name w:val="FollowedHyperlink"/>
    <w:basedOn w:val="Carpredefinitoparagrafo"/>
    <w:uiPriority w:val="99"/>
    <w:semiHidden/>
    <w:unhideWhenUsed/>
    <w:rsid w:val="00972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4026">
      <w:bodyDiv w:val="1"/>
      <w:marLeft w:val="0"/>
      <w:marRight w:val="0"/>
      <w:marTop w:val="0"/>
      <w:marBottom w:val="0"/>
      <w:divBdr>
        <w:top w:val="none" w:sz="0" w:space="0" w:color="auto"/>
        <w:left w:val="none" w:sz="0" w:space="0" w:color="auto"/>
        <w:bottom w:val="none" w:sz="0" w:space="0" w:color="auto"/>
        <w:right w:val="none" w:sz="0" w:space="0" w:color="auto"/>
      </w:divBdr>
    </w:div>
    <w:div w:id="81217703">
      <w:bodyDiv w:val="1"/>
      <w:marLeft w:val="0"/>
      <w:marRight w:val="0"/>
      <w:marTop w:val="0"/>
      <w:marBottom w:val="0"/>
      <w:divBdr>
        <w:top w:val="none" w:sz="0" w:space="0" w:color="auto"/>
        <w:left w:val="none" w:sz="0" w:space="0" w:color="auto"/>
        <w:bottom w:val="none" w:sz="0" w:space="0" w:color="auto"/>
        <w:right w:val="none" w:sz="0" w:space="0" w:color="auto"/>
      </w:divBdr>
    </w:div>
    <w:div w:id="289168761">
      <w:bodyDiv w:val="1"/>
      <w:marLeft w:val="0"/>
      <w:marRight w:val="0"/>
      <w:marTop w:val="0"/>
      <w:marBottom w:val="0"/>
      <w:divBdr>
        <w:top w:val="none" w:sz="0" w:space="0" w:color="auto"/>
        <w:left w:val="none" w:sz="0" w:space="0" w:color="auto"/>
        <w:bottom w:val="none" w:sz="0" w:space="0" w:color="auto"/>
        <w:right w:val="none" w:sz="0" w:space="0" w:color="auto"/>
      </w:divBdr>
    </w:div>
    <w:div w:id="436600860">
      <w:bodyDiv w:val="1"/>
      <w:marLeft w:val="0"/>
      <w:marRight w:val="0"/>
      <w:marTop w:val="0"/>
      <w:marBottom w:val="0"/>
      <w:divBdr>
        <w:top w:val="none" w:sz="0" w:space="0" w:color="auto"/>
        <w:left w:val="none" w:sz="0" w:space="0" w:color="auto"/>
        <w:bottom w:val="none" w:sz="0" w:space="0" w:color="auto"/>
        <w:right w:val="none" w:sz="0" w:space="0" w:color="auto"/>
      </w:divBdr>
    </w:div>
    <w:div w:id="484198746">
      <w:bodyDiv w:val="1"/>
      <w:marLeft w:val="0"/>
      <w:marRight w:val="0"/>
      <w:marTop w:val="0"/>
      <w:marBottom w:val="0"/>
      <w:divBdr>
        <w:top w:val="none" w:sz="0" w:space="0" w:color="auto"/>
        <w:left w:val="none" w:sz="0" w:space="0" w:color="auto"/>
        <w:bottom w:val="none" w:sz="0" w:space="0" w:color="auto"/>
        <w:right w:val="none" w:sz="0" w:space="0" w:color="auto"/>
      </w:divBdr>
    </w:div>
    <w:div w:id="668484664">
      <w:bodyDiv w:val="1"/>
      <w:marLeft w:val="0"/>
      <w:marRight w:val="0"/>
      <w:marTop w:val="0"/>
      <w:marBottom w:val="0"/>
      <w:divBdr>
        <w:top w:val="none" w:sz="0" w:space="0" w:color="auto"/>
        <w:left w:val="none" w:sz="0" w:space="0" w:color="auto"/>
        <w:bottom w:val="none" w:sz="0" w:space="0" w:color="auto"/>
        <w:right w:val="none" w:sz="0" w:space="0" w:color="auto"/>
      </w:divBdr>
      <w:divsChild>
        <w:div w:id="918102476">
          <w:marLeft w:val="0"/>
          <w:marRight w:val="0"/>
          <w:marTop w:val="0"/>
          <w:marBottom w:val="0"/>
          <w:divBdr>
            <w:top w:val="none" w:sz="0" w:space="0" w:color="auto"/>
            <w:left w:val="none" w:sz="0" w:space="0" w:color="auto"/>
            <w:bottom w:val="none" w:sz="0" w:space="0" w:color="auto"/>
            <w:right w:val="none" w:sz="0" w:space="0" w:color="auto"/>
          </w:divBdr>
        </w:div>
        <w:div w:id="674769998">
          <w:marLeft w:val="0"/>
          <w:marRight w:val="0"/>
          <w:marTop w:val="0"/>
          <w:marBottom w:val="0"/>
          <w:divBdr>
            <w:top w:val="none" w:sz="0" w:space="0" w:color="auto"/>
            <w:left w:val="none" w:sz="0" w:space="0" w:color="auto"/>
            <w:bottom w:val="none" w:sz="0" w:space="0" w:color="auto"/>
            <w:right w:val="none" w:sz="0" w:space="0" w:color="auto"/>
          </w:divBdr>
        </w:div>
        <w:div w:id="889997898">
          <w:marLeft w:val="0"/>
          <w:marRight w:val="0"/>
          <w:marTop w:val="0"/>
          <w:marBottom w:val="0"/>
          <w:divBdr>
            <w:top w:val="none" w:sz="0" w:space="0" w:color="auto"/>
            <w:left w:val="none" w:sz="0" w:space="0" w:color="auto"/>
            <w:bottom w:val="none" w:sz="0" w:space="0" w:color="auto"/>
            <w:right w:val="none" w:sz="0" w:space="0" w:color="auto"/>
          </w:divBdr>
        </w:div>
        <w:div w:id="1932160249">
          <w:marLeft w:val="0"/>
          <w:marRight w:val="0"/>
          <w:marTop w:val="0"/>
          <w:marBottom w:val="0"/>
          <w:divBdr>
            <w:top w:val="none" w:sz="0" w:space="0" w:color="auto"/>
            <w:left w:val="none" w:sz="0" w:space="0" w:color="auto"/>
            <w:bottom w:val="none" w:sz="0" w:space="0" w:color="auto"/>
            <w:right w:val="none" w:sz="0" w:space="0" w:color="auto"/>
          </w:divBdr>
          <w:divsChild>
            <w:div w:id="422341702">
              <w:marLeft w:val="0"/>
              <w:marRight w:val="0"/>
              <w:marTop w:val="0"/>
              <w:marBottom w:val="0"/>
              <w:divBdr>
                <w:top w:val="none" w:sz="0" w:space="0" w:color="auto"/>
                <w:left w:val="none" w:sz="0" w:space="0" w:color="auto"/>
                <w:bottom w:val="none" w:sz="0" w:space="0" w:color="auto"/>
                <w:right w:val="none" w:sz="0" w:space="0" w:color="auto"/>
              </w:divBdr>
            </w:div>
            <w:div w:id="1850215390">
              <w:marLeft w:val="0"/>
              <w:marRight w:val="0"/>
              <w:marTop w:val="0"/>
              <w:marBottom w:val="0"/>
              <w:divBdr>
                <w:top w:val="none" w:sz="0" w:space="0" w:color="auto"/>
                <w:left w:val="none" w:sz="0" w:space="0" w:color="auto"/>
                <w:bottom w:val="none" w:sz="0" w:space="0" w:color="auto"/>
                <w:right w:val="none" w:sz="0" w:space="0" w:color="auto"/>
              </w:divBdr>
            </w:div>
            <w:div w:id="1089960621">
              <w:marLeft w:val="0"/>
              <w:marRight w:val="0"/>
              <w:marTop w:val="0"/>
              <w:marBottom w:val="0"/>
              <w:divBdr>
                <w:top w:val="none" w:sz="0" w:space="0" w:color="auto"/>
                <w:left w:val="none" w:sz="0" w:space="0" w:color="auto"/>
                <w:bottom w:val="none" w:sz="0" w:space="0" w:color="auto"/>
                <w:right w:val="none" w:sz="0" w:space="0" w:color="auto"/>
              </w:divBdr>
            </w:div>
            <w:div w:id="1916284637">
              <w:marLeft w:val="0"/>
              <w:marRight w:val="0"/>
              <w:marTop w:val="0"/>
              <w:marBottom w:val="0"/>
              <w:divBdr>
                <w:top w:val="none" w:sz="0" w:space="0" w:color="auto"/>
                <w:left w:val="none" w:sz="0" w:space="0" w:color="auto"/>
                <w:bottom w:val="none" w:sz="0" w:space="0" w:color="auto"/>
                <w:right w:val="none" w:sz="0" w:space="0" w:color="auto"/>
              </w:divBdr>
            </w:div>
            <w:div w:id="1990670002">
              <w:marLeft w:val="0"/>
              <w:marRight w:val="0"/>
              <w:marTop w:val="0"/>
              <w:marBottom w:val="0"/>
              <w:divBdr>
                <w:top w:val="none" w:sz="0" w:space="0" w:color="auto"/>
                <w:left w:val="none" w:sz="0" w:space="0" w:color="auto"/>
                <w:bottom w:val="none" w:sz="0" w:space="0" w:color="auto"/>
                <w:right w:val="none" w:sz="0" w:space="0" w:color="auto"/>
              </w:divBdr>
            </w:div>
            <w:div w:id="1770927109">
              <w:marLeft w:val="0"/>
              <w:marRight w:val="0"/>
              <w:marTop w:val="0"/>
              <w:marBottom w:val="0"/>
              <w:divBdr>
                <w:top w:val="none" w:sz="0" w:space="0" w:color="auto"/>
                <w:left w:val="none" w:sz="0" w:space="0" w:color="auto"/>
                <w:bottom w:val="none" w:sz="0" w:space="0" w:color="auto"/>
                <w:right w:val="none" w:sz="0" w:space="0" w:color="auto"/>
              </w:divBdr>
            </w:div>
            <w:div w:id="708918639">
              <w:marLeft w:val="0"/>
              <w:marRight w:val="0"/>
              <w:marTop w:val="0"/>
              <w:marBottom w:val="0"/>
              <w:divBdr>
                <w:top w:val="none" w:sz="0" w:space="0" w:color="auto"/>
                <w:left w:val="none" w:sz="0" w:space="0" w:color="auto"/>
                <w:bottom w:val="none" w:sz="0" w:space="0" w:color="auto"/>
                <w:right w:val="none" w:sz="0" w:space="0" w:color="auto"/>
              </w:divBdr>
            </w:div>
            <w:div w:id="1959338342">
              <w:marLeft w:val="0"/>
              <w:marRight w:val="0"/>
              <w:marTop w:val="0"/>
              <w:marBottom w:val="0"/>
              <w:divBdr>
                <w:top w:val="none" w:sz="0" w:space="0" w:color="auto"/>
                <w:left w:val="none" w:sz="0" w:space="0" w:color="auto"/>
                <w:bottom w:val="none" w:sz="0" w:space="0" w:color="auto"/>
                <w:right w:val="none" w:sz="0" w:space="0" w:color="auto"/>
              </w:divBdr>
            </w:div>
            <w:div w:id="1234659543">
              <w:marLeft w:val="0"/>
              <w:marRight w:val="0"/>
              <w:marTop w:val="0"/>
              <w:marBottom w:val="0"/>
              <w:divBdr>
                <w:top w:val="none" w:sz="0" w:space="0" w:color="auto"/>
                <w:left w:val="none" w:sz="0" w:space="0" w:color="auto"/>
                <w:bottom w:val="none" w:sz="0" w:space="0" w:color="auto"/>
                <w:right w:val="none" w:sz="0" w:space="0" w:color="auto"/>
              </w:divBdr>
            </w:div>
            <w:div w:id="975598024">
              <w:marLeft w:val="0"/>
              <w:marRight w:val="0"/>
              <w:marTop w:val="0"/>
              <w:marBottom w:val="0"/>
              <w:divBdr>
                <w:top w:val="none" w:sz="0" w:space="0" w:color="auto"/>
                <w:left w:val="none" w:sz="0" w:space="0" w:color="auto"/>
                <w:bottom w:val="none" w:sz="0" w:space="0" w:color="auto"/>
                <w:right w:val="none" w:sz="0" w:space="0" w:color="auto"/>
              </w:divBdr>
            </w:div>
            <w:div w:id="525875273">
              <w:marLeft w:val="0"/>
              <w:marRight w:val="0"/>
              <w:marTop w:val="0"/>
              <w:marBottom w:val="0"/>
              <w:divBdr>
                <w:top w:val="none" w:sz="0" w:space="0" w:color="auto"/>
                <w:left w:val="none" w:sz="0" w:space="0" w:color="auto"/>
                <w:bottom w:val="none" w:sz="0" w:space="0" w:color="auto"/>
                <w:right w:val="none" w:sz="0" w:space="0" w:color="auto"/>
              </w:divBdr>
            </w:div>
            <w:div w:id="1724451133">
              <w:marLeft w:val="0"/>
              <w:marRight w:val="0"/>
              <w:marTop w:val="0"/>
              <w:marBottom w:val="0"/>
              <w:divBdr>
                <w:top w:val="none" w:sz="0" w:space="0" w:color="auto"/>
                <w:left w:val="none" w:sz="0" w:space="0" w:color="auto"/>
                <w:bottom w:val="none" w:sz="0" w:space="0" w:color="auto"/>
                <w:right w:val="none" w:sz="0" w:space="0" w:color="auto"/>
              </w:divBdr>
            </w:div>
            <w:div w:id="1775203839">
              <w:marLeft w:val="0"/>
              <w:marRight w:val="0"/>
              <w:marTop w:val="0"/>
              <w:marBottom w:val="0"/>
              <w:divBdr>
                <w:top w:val="none" w:sz="0" w:space="0" w:color="auto"/>
                <w:left w:val="none" w:sz="0" w:space="0" w:color="auto"/>
                <w:bottom w:val="none" w:sz="0" w:space="0" w:color="auto"/>
                <w:right w:val="none" w:sz="0" w:space="0" w:color="auto"/>
              </w:divBdr>
            </w:div>
            <w:div w:id="1578399283">
              <w:marLeft w:val="0"/>
              <w:marRight w:val="0"/>
              <w:marTop w:val="0"/>
              <w:marBottom w:val="0"/>
              <w:divBdr>
                <w:top w:val="none" w:sz="0" w:space="0" w:color="auto"/>
                <w:left w:val="none" w:sz="0" w:space="0" w:color="auto"/>
                <w:bottom w:val="none" w:sz="0" w:space="0" w:color="auto"/>
                <w:right w:val="none" w:sz="0" w:space="0" w:color="auto"/>
              </w:divBdr>
            </w:div>
            <w:div w:id="1018627750">
              <w:marLeft w:val="0"/>
              <w:marRight w:val="0"/>
              <w:marTop w:val="0"/>
              <w:marBottom w:val="0"/>
              <w:divBdr>
                <w:top w:val="none" w:sz="0" w:space="0" w:color="auto"/>
                <w:left w:val="none" w:sz="0" w:space="0" w:color="auto"/>
                <w:bottom w:val="none" w:sz="0" w:space="0" w:color="auto"/>
                <w:right w:val="none" w:sz="0" w:space="0" w:color="auto"/>
              </w:divBdr>
            </w:div>
            <w:div w:id="391319157">
              <w:marLeft w:val="0"/>
              <w:marRight w:val="0"/>
              <w:marTop w:val="0"/>
              <w:marBottom w:val="0"/>
              <w:divBdr>
                <w:top w:val="none" w:sz="0" w:space="0" w:color="auto"/>
                <w:left w:val="none" w:sz="0" w:space="0" w:color="auto"/>
                <w:bottom w:val="none" w:sz="0" w:space="0" w:color="auto"/>
                <w:right w:val="none" w:sz="0" w:space="0" w:color="auto"/>
              </w:divBdr>
            </w:div>
            <w:div w:id="721827990">
              <w:marLeft w:val="0"/>
              <w:marRight w:val="0"/>
              <w:marTop w:val="0"/>
              <w:marBottom w:val="0"/>
              <w:divBdr>
                <w:top w:val="none" w:sz="0" w:space="0" w:color="auto"/>
                <w:left w:val="none" w:sz="0" w:space="0" w:color="auto"/>
                <w:bottom w:val="none" w:sz="0" w:space="0" w:color="auto"/>
                <w:right w:val="none" w:sz="0" w:space="0" w:color="auto"/>
              </w:divBdr>
            </w:div>
            <w:div w:id="1576936338">
              <w:marLeft w:val="0"/>
              <w:marRight w:val="0"/>
              <w:marTop w:val="0"/>
              <w:marBottom w:val="0"/>
              <w:divBdr>
                <w:top w:val="none" w:sz="0" w:space="0" w:color="auto"/>
                <w:left w:val="none" w:sz="0" w:space="0" w:color="auto"/>
                <w:bottom w:val="none" w:sz="0" w:space="0" w:color="auto"/>
                <w:right w:val="none" w:sz="0" w:space="0" w:color="auto"/>
              </w:divBdr>
            </w:div>
            <w:div w:id="728118477">
              <w:marLeft w:val="0"/>
              <w:marRight w:val="0"/>
              <w:marTop w:val="0"/>
              <w:marBottom w:val="0"/>
              <w:divBdr>
                <w:top w:val="none" w:sz="0" w:space="0" w:color="auto"/>
                <w:left w:val="none" w:sz="0" w:space="0" w:color="auto"/>
                <w:bottom w:val="none" w:sz="0" w:space="0" w:color="auto"/>
                <w:right w:val="none" w:sz="0" w:space="0" w:color="auto"/>
              </w:divBdr>
            </w:div>
            <w:div w:id="7621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930">
      <w:bodyDiv w:val="1"/>
      <w:marLeft w:val="0"/>
      <w:marRight w:val="0"/>
      <w:marTop w:val="0"/>
      <w:marBottom w:val="0"/>
      <w:divBdr>
        <w:top w:val="none" w:sz="0" w:space="0" w:color="auto"/>
        <w:left w:val="none" w:sz="0" w:space="0" w:color="auto"/>
        <w:bottom w:val="none" w:sz="0" w:space="0" w:color="auto"/>
        <w:right w:val="none" w:sz="0" w:space="0" w:color="auto"/>
      </w:divBdr>
    </w:div>
    <w:div w:id="689994559">
      <w:bodyDiv w:val="1"/>
      <w:marLeft w:val="0"/>
      <w:marRight w:val="0"/>
      <w:marTop w:val="0"/>
      <w:marBottom w:val="0"/>
      <w:divBdr>
        <w:top w:val="none" w:sz="0" w:space="0" w:color="auto"/>
        <w:left w:val="none" w:sz="0" w:space="0" w:color="auto"/>
        <w:bottom w:val="none" w:sz="0" w:space="0" w:color="auto"/>
        <w:right w:val="none" w:sz="0" w:space="0" w:color="auto"/>
      </w:divBdr>
    </w:div>
    <w:div w:id="763500223">
      <w:bodyDiv w:val="1"/>
      <w:marLeft w:val="0"/>
      <w:marRight w:val="0"/>
      <w:marTop w:val="0"/>
      <w:marBottom w:val="0"/>
      <w:divBdr>
        <w:top w:val="none" w:sz="0" w:space="0" w:color="auto"/>
        <w:left w:val="none" w:sz="0" w:space="0" w:color="auto"/>
        <w:bottom w:val="none" w:sz="0" w:space="0" w:color="auto"/>
        <w:right w:val="none" w:sz="0" w:space="0" w:color="auto"/>
      </w:divBdr>
    </w:div>
    <w:div w:id="828864997">
      <w:bodyDiv w:val="1"/>
      <w:marLeft w:val="0"/>
      <w:marRight w:val="0"/>
      <w:marTop w:val="0"/>
      <w:marBottom w:val="0"/>
      <w:divBdr>
        <w:top w:val="none" w:sz="0" w:space="0" w:color="auto"/>
        <w:left w:val="none" w:sz="0" w:space="0" w:color="auto"/>
        <w:bottom w:val="none" w:sz="0" w:space="0" w:color="auto"/>
        <w:right w:val="none" w:sz="0" w:space="0" w:color="auto"/>
      </w:divBdr>
    </w:div>
    <w:div w:id="840705337">
      <w:bodyDiv w:val="1"/>
      <w:marLeft w:val="0"/>
      <w:marRight w:val="0"/>
      <w:marTop w:val="0"/>
      <w:marBottom w:val="0"/>
      <w:divBdr>
        <w:top w:val="none" w:sz="0" w:space="0" w:color="auto"/>
        <w:left w:val="none" w:sz="0" w:space="0" w:color="auto"/>
        <w:bottom w:val="none" w:sz="0" w:space="0" w:color="auto"/>
        <w:right w:val="none" w:sz="0" w:space="0" w:color="auto"/>
      </w:divBdr>
    </w:div>
    <w:div w:id="890775932">
      <w:bodyDiv w:val="1"/>
      <w:marLeft w:val="0"/>
      <w:marRight w:val="0"/>
      <w:marTop w:val="0"/>
      <w:marBottom w:val="0"/>
      <w:divBdr>
        <w:top w:val="none" w:sz="0" w:space="0" w:color="auto"/>
        <w:left w:val="none" w:sz="0" w:space="0" w:color="auto"/>
        <w:bottom w:val="none" w:sz="0" w:space="0" w:color="auto"/>
        <w:right w:val="none" w:sz="0" w:space="0" w:color="auto"/>
      </w:divBdr>
    </w:div>
    <w:div w:id="991523198">
      <w:bodyDiv w:val="1"/>
      <w:marLeft w:val="0"/>
      <w:marRight w:val="0"/>
      <w:marTop w:val="0"/>
      <w:marBottom w:val="0"/>
      <w:divBdr>
        <w:top w:val="none" w:sz="0" w:space="0" w:color="auto"/>
        <w:left w:val="none" w:sz="0" w:space="0" w:color="auto"/>
        <w:bottom w:val="none" w:sz="0" w:space="0" w:color="auto"/>
        <w:right w:val="none" w:sz="0" w:space="0" w:color="auto"/>
      </w:divBdr>
    </w:div>
    <w:div w:id="997424462">
      <w:bodyDiv w:val="1"/>
      <w:marLeft w:val="0"/>
      <w:marRight w:val="0"/>
      <w:marTop w:val="0"/>
      <w:marBottom w:val="0"/>
      <w:divBdr>
        <w:top w:val="none" w:sz="0" w:space="0" w:color="auto"/>
        <w:left w:val="none" w:sz="0" w:space="0" w:color="auto"/>
        <w:bottom w:val="none" w:sz="0" w:space="0" w:color="auto"/>
        <w:right w:val="none" w:sz="0" w:space="0" w:color="auto"/>
      </w:divBdr>
    </w:div>
    <w:div w:id="1054087099">
      <w:bodyDiv w:val="1"/>
      <w:marLeft w:val="0"/>
      <w:marRight w:val="0"/>
      <w:marTop w:val="0"/>
      <w:marBottom w:val="0"/>
      <w:divBdr>
        <w:top w:val="none" w:sz="0" w:space="0" w:color="auto"/>
        <w:left w:val="none" w:sz="0" w:space="0" w:color="auto"/>
        <w:bottom w:val="none" w:sz="0" w:space="0" w:color="auto"/>
        <w:right w:val="none" w:sz="0" w:space="0" w:color="auto"/>
      </w:divBdr>
    </w:div>
    <w:div w:id="1055659823">
      <w:bodyDiv w:val="1"/>
      <w:marLeft w:val="0"/>
      <w:marRight w:val="0"/>
      <w:marTop w:val="0"/>
      <w:marBottom w:val="0"/>
      <w:divBdr>
        <w:top w:val="none" w:sz="0" w:space="0" w:color="auto"/>
        <w:left w:val="none" w:sz="0" w:space="0" w:color="auto"/>
        <w:bottom w:val="none" w:sz="0" w:space="0" w:color="auto"/>
        <w:right w:val="none" w:sz="0" w:space="0" w:color="auto"/>
      </w:divBdr>
    </w:div>
    <w:div w:id="1198356291">
      <w:bodyDiv w:val="1"/>
      <w:marLeft w:val="0"/>
      <w:marRight w:val="0"/>
      <w:marTop w:val="0"/>
      <w:marBottom w:val="0"/>
      <w:divBdr>
        <w:top w:val="none" w:sz="0" w:space="0" w:color="auto"/>
        <w:left w:val="none" w:sz="0" w:space="0" w:color="auto"/>
        <w:bottom w:val="none" w:sz="0" w:space="0" w:color="auto"/>
        <w:right w:val="none" w:sz="0" w:space="0" w:color="auto"/>
      </w:divBdr>
    </w:div>
    <w:div w:id="1299262966">
      <w:bodyDiv w:val="1"/>
      <w:marLeft w:val="0"/>
      <w:marRight w:val="0"/>
      <w:marTop w:val="0"/>
      <w:marBottom w:val="0"/>
      <w:divBdr>
        <w:top w:val="none" w:sz="0" w:space="0" w:color="auto"/>
        <w:left w:val="none" w:sz="0" w:space="0" w:color="auto"/>
        <w:bottom w:val="none" w:sz="0" w:space="0" w:color="auto"/>
        <w:right w:val="none" w:sz="0" w:space="0" w:color="auto"/>
      </w:divBdr>
    </w:div>
    <w:div w:id="1363743202">
      <w:bodyDiv w:val="1"/>
      <w:marLeft w:val="0"/>
      <w:marRight w:val="0"/>
      <w:marTop w:val="0"/>
      <w:marBottom w:val="0"/>
      <w:divBdr>
        <w:top w:val="none" w:sz="0" w:space="0" w:color="auto"/>
        <w:left w:val="none" w:sz="0" w:space="0" w:color="auto"/>
        <w:bottom w:val="none" w:sz="0" w:space="0" w:color="auto"/>
        <w:right w:val="none" w:sz="0" w:space="0" w:color="auto"/>
      </w:divBdr>
    </w:div>
    <w:div w:id="1387754792">
      <w:bodyDiv w:val="1"/>
      <w:marLeft w:val="0"/>
      <w:marRight w:val="0"/>
      <w:marTop w:val="0"/>
      <w:marBottom w:val="0"/>
      <w:divBdr>
        <w:top w:val="none" w:sz="0" w:space="0" w:color="auto"/>
        <w:left w:val="none" w:sz="0" w:space="0" w:color="auto"/>
        <w:bottom w:val="none" w:sz="0" w:space="0" w:color="auto"/>
        <w:right w:val="none" w:sz="0" w:space="0" w:color="auto"/>
      </w:divBdr>
    </w:div>
    <w:div w:id="1494226321">
      <w:bodyDiv w:val="1"/>
      <w:marLeft w:val="0"/>
      <w:marRight w:val="0"/>
      <w:marTop w:val="0"/>
      <w:marBottom w:val="0"/>
      <w:divBdr>
        <w:top w:val="none" w:sz="0" w:space="0" w:color="auto"/>
        <w:left w:val="none" w:sz="0" w:space="0" w:color="auto"/>
        <w:bottom w:val="none" w:sz="0" w:space="0" w:color="auto"/>
        <w:right w:val="none" w:sz="0" w:space="0" w:color="auto"/>
      </w:divBdr>
      <w:divsChild>
        <w:div w:id="891578518">
          <w:marLeft w:val="0"/>
          <w:marRight w:val="0"/>
          <w:marTop w:val="0"/>
          <w:marBottom w:val="0"/>
          <w:divBdr>
            <w:top w:val="none" w:sz="0" w:space="0" w:color="auto"/>
            <w:left w:val="none" w:sz="0" w:space="0" w:color="auto"/>
            <w:bottom w:val="none" w:sz="0" w:space="0" w:color="auto"/>
            <w:right w:val="none" w:sz="0" w:space="0" w:color="auto"/>
          </w:divBdr>
          <w:divsChild>
            <w:div w:id="18682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712">
      <w:bodyDiv w:val="1"/>
      <w:marLeft w:val="0"/>
      <w:marRight w:val="0"/>
      <w:marTop w:val="0"/>
      <w:marBottom w:val="0"/>
      <w:divBdr>
        <w:top w:val="none" w:sz="0" w:space="0" w:color="auto"/>
        <w:left w:val="none" w:sz="0" w:space="0" w:color="auto"/>
        <w:bottom w:val="none" w:sz="0" w:space="0" w:color="auto"/>
        <w:right w:val="none" w:sz="0" w:space="0" w:color="auto"/>
      </w:divBdr>
    </w:div>
    <w:div w:id="1624339829">
      <w:bodyDiv w:val="1"/>
      <w:marLeft w:val="0"/>
      <w:marRight w:val="0"/>
      <w:marTop w:val="0"/>
      <w:marBottom w:val="0"/>
      <w:divBdr>
        <w:top w:val="none" w:sz="0" w:space="0" w:color="auto"/>
        <w:left w:val="none" w:sz="0" w:space="0" w:color="auto"/>
        <w:bottom w:val="none" w:sz="0" w:space="0" w:color="auto"/>
        <w:right w:val="none" w:sz="0" w:space="0" w:color="auto"/>
      </w:divBdr>
      <w:divsChild>
        <w:div w:id="84621053">
          <w:marLeft w:val="0"/>
          <w:marRight w:val="0"/>
          <w:marTop w:val="0"/>
          <w:marBottom w:val="0"/>
          <w:divBdr>
            <w:top w:val="none" w:sz="0" w:space="0" w:color="auto"/>
            <w:left w:val="none" w:sz="0" w:space="0" w:color="auto"/>
            <w:bottom w:val="none" w:sz="0" w:space="0" w:color="auto"/>
            <w:right w:val="none" w:sz="0" w:space="0" w:color="auto"/>
          </w:divBdr>
        </w:div>
        <w:div w:id="485974130">
          <w:marLeft w:val="0"/>
          <w:marRight w:val="0"/>
          <w:marTop w:val="0"/>
          <w:marBottom w:val="0"/>
          <w:divBdr>
            <w:top w:val="none" w:sz="0" w:space="0" w:color="auto"/>
            <w:left w:val="none" w:sz="0" w:space="0" w:color="auto"/>
            <w:bottom w:val="none" w:sz="0" w:space="0" w:color="auto"/>
            <w:right w:val="none" w:sz="0" w:space="0" w:color="auto"/>
          </w:divBdr>
        </w:div>
        <w:div w:id="709913488">
          <w:marLeft w:val="0"/>
          <w:marRight w:val="0"/>
          <w:marTop w:val="0"/>
          <w:marBottom w:val="0"/>
          <w:divBdr>
            <w:top w:val="none" w:sz="0" w:space="0" w:color="auto"/>
            <w:left w:val="none" w:sz="0" w:space="0" w:color="auto"/>
            <w:bottom w:val="none" w:sz="0" w:space="0" w:color="auto"/>
            <w:right w:val="none" w:sz="0" w:space="0" w:color="auto"/>
          </w:divBdr>
        </w:div>
        <w:div w:id="2102798448">
          <w:marLeft w:val="0"/>
          <w:marRight w:val="0"/>
          <w:marTop w:val="0"/>
          <w:marBottom w:val="0"/>
          <w:divBdr>
            <w:top w:val="none" w:sz="0" w:space="0" w:color="auto"/>
            <w:left w:val="none" w:sz="0" w:space="0" w:color="auto"/>
            <w:bottom w:val="none" w:sz="0" w:space="0" w:color="auto"/>
            <w:right w:val="none" w:sz="0" w:space="0" w:color="auto"/>
          </w:divBdr>
          <w:divsChild>
            <w:div w:id="509181350">
              <w:marLeft w:val="0"/>
              <w:marRight w:val="0"/>
              <w:marTop w:val="0"/>
              <w:marBottom w:val="0"/>
              <w:divBdr>
                <w:top w:val="none" w:sz="0" w:space="0" w:color="auto"/>
                <w:left w:val="none" w:sz="0" w:space="0" w:color="auto"/>
                <w:bottom w:val="none" w:sz="0" w:space="0" w:color="auto"/>
                <w:right w:val="none" w:sz="0" w:space="0" w:color="auto"/>
              </w:divBdr>
            </w:div>
            <w:div w:id="1920872144">
              <w:marLeft w:val="0"/>
              <w:marRight w:val="0"/>
              <w:marTop w:val="0"/>
              <w:marBottom w:val="0"/>
              <w:divBdr>
                <w:top w:val="none" w:sz="0" w:space="0" w:color="auto"/>
                <w:left w:val="none" w:sz="0" w:space="0" w:color="auto"/>
                <w:bottom w:val="none" w:sz="0" w:space="0" w:color="auto"/>
                <w:right w:val="none" w:sz="0" w:space="0" w:color="auto"/>
              </w:divBdr>
            </w:div>
            <w:div w:id="1686512523">
              <w:marLeft w:val="0"/>
              <w:marRight w:val="0"/>
              <w:marTop w:val="0"/>
              <w:marBottom w:val="0"/>
              <w:divBdr>
                <w:top w:val="none" w:sz="0" w:space="0" w:color="auto"/>
                <w:left w:val="none" w:sz="0" w:space="0" w:color="auto"/>
                <w:bottom w:val="none" w:sz="0" w:space="0" w:color="auto"/>
                <w:right w:val="none" w:sz="0" w:space="0" w:color="auto"/>
              </w:divBdr>
            </w:div>
            <w:div w:id="257180251">
              <w:marLeft w:val="0"/>
              <w:marRight w:val="0"/>
              <w:marTop w:val="0"/>
              <w:marBottom w:val="0"/>
              <w:divBdr>
                <w:top w:val="none" w:sz="0" w:space="0" w:color="auto"/>
                <w:left w:val="none" w:sz="0" w:space="0" w:color="auto"/>
                <w:bottom w:val="none" w:sz="0" w:space="0" w:color="auto"/>
                <w:right w:val="none" w:sz="0" w:space="0" w:color="auto"/>
              </w:divBdr>
            </w:div>
            <w:div w:id="1159345776">
              <w:marLeft w:val="0"/>
              <w:marRight w:val="0"/>
              <w:marTop w:val="0"/>
              <w:marBottom w:val="0"/>
              <w:divBdr>
                <w:top w:val="none" w:sz="0" w:space="0" w:color="auto"/>
                <w:left w:val="none" w:sz="0" w:space="0" w:color="auto"/>
                <w:bottom w:val="none" w:sz="0" w:space="0" w:color="auto"/>
                <w:right w:val="none" w:sz="0" w:space="0" w:color="auto"/>
              </w:divBdr>
            </w:div>
            <w:div w:id="2041737461">
              <w:marLeft w:val="0"/>
              <w:marRight w:val="0"/>
              <w:marTop w:val="0"/>
              <w:marBottom w:val="0"/>
              <w:divBdr>
                <w:top w:val="none" w:sz="0" w:space="0" w:color="auto"/>
                <w:left w:val="none" w:sz="0" w:space="0" w:color="auto"/>
                <w:bottom w:val="none" w:sz="0" w:space="0" w:color="auto"/>
                <w:right w:val="none" w:sz="0" w:space="0" w:color="auto"/>
              </w:divBdr>
            </w:div>
            <w:div w:id="251204247">
              <w:marLeft w:val="0"/>
              <w:marRight w:val="0"/>
              <w:marTop w:val="0"/>
              <w:marBottom w:val="0"/>
              <w:divBdr>
                <w:top w:val="none" w:sz="0" w:space="0" w:color="auto"/>
                <w:left w:val="none" w:sz="0" w:space="0" w:color="auto"/>
                <w:bottom w:val="none" w:sz="0" w:space="0" w:color="auto"/>
                <w:right w:val="none" w:sz="0" w:space="0" w:color="auto"/>
              </w:divBdr>
            </w:div>
            <w:div w:id="1158694538">
              <w:marLeft w:val="0"/>
              <w:marRight w:val="0"/>
              <w:marTop w:val="0"/>
              <w:marBottom w:val="0"/>
              <w:divBdr>
                <w:top w:val="none" w:sz="0" w:space="0" w:color="auto"/>
                <w:left w:val="none" w:sz="0" w:space="0" w:color="auto"/>
                <w:bottom w:val="none" w:sz="0" w:space="0" w:color="auto"/>
                <w:right w:val="none" w:sz="0" w:space="0" w:color="auto"/>
              </w:divBdr>
            </w:div>
            <w:div w:id="1043552454">
              <w:marLeft w:val="0"/>
              <w:marRight w:val="0"/>
              <w:marTop w:val="0"/>
              <w:marBottom w:val="0"/>
              <w:divBdr>
                <w:top w:val="none" w:sz="0" w:space="0" w:color="auto"/>
                <w:left w:val="none" w:sz="0" w:space="0" w:color="auto"/>
                <w:bottom w:val="none" w:sz="0" w:space="0" w:color="auto"/>
                <w:right w:val="none" w:sz="0" w:space="0" w:color="auto"/>
              </w:divBdr>
            </w:div>
            <w:div w:id="887180027">
              <w:marLeft w:val="0"/>
              <w:marRight w:val="0"/>
              <w:marTop w:val="0"/>
              <w:marBottom w:val="0"/>
              <w:divBdr>
                <w:top w:val="none" w:sz="0" w:space="0" w:color="auto"/>
                <w:left w:val="none" w:sz="0" w:space="0" w:color="auto"/>
                <w:bottom w:val="none" w:sz="0" w:space="0" w:color="auto"/>
                <w:right w:val="none" w:sz="0" w:space="0" w:color="auto"/>
              </w:divBdr>
            </w:div>
            <w:div w:id="281353097">
              <w:marLeft w:val="0"/>
              <w:marRight w:val="0"/>
              <w:marTop w:val="0"/>
              <w:marBottom w:val="0"/>
              <w:divBdr>
                <w:top w:val="none" w:sz="0" w:space="0" w:color="auto"/>
                <w:left w:val="none" w:sz="0" w:space="0" w:color="auto"/>
                <w:bottom w:val="none" w:sz="0" w:space="0" w:color="auto"/>
                <w:right w:val="none" w:sz="0" w:space="0" w:color="auto"/>
              </w:divBdr>
            </w:div>
            <w:div w:id="2001959466">
              <w:marLeft w:val="0"/>
              <w:marRight w:val="0"/>
              <w:marTop w:val="0"/>
              <w:marBottom w:val="0"/>
              <w:divBdr>
                <w:top w:val="none" w:sz="0" w:space="0" w:color="auto"/>
                <w:left w:val="none" w:sz="0" w:space="0" w:color="auto"/>
                <w:bottom w:val="none" w:sz="0" w:space="0" w:color="auto"/>
                <w:right w:val="none" w:sz="0" w:space="0" w:color="auto"/>
              </w:divBdr>
            </w:div>
            <w:div w:id="1248880292">
              <w:marLeft w:val="0"/>
              <w:marRight w:val="0"/>
              <w:marTop w:val="0"/>
              <w:marBottom w:val="0"/>
              <w:divBdr>
                <w:top w:val="none" w:sz="0" w:space="0" w:color="auto"/>
                <w:left w:val="none" w:sz="0" w:space="0" w:color="auto"/>
                <w:bottom w:val="none" w:sz="0" w:space="0" w:color="auto"/>
                <w:right w:val="none" w:sz="0" w:space="0" w:color="auto"/>
              </w:divBdr>
            </w:div>
            <w:div w:id="1363745314">
              <w:marLeft w:val="0"/>
              <w:marRight w:val="0"/>
              <w:marTop w:val="0"/>
              <w:marBottom w:val="0"/>
              <w:divBdr>
                <w:top w:val="none" w:sz="0" w:space="0" w:color="auto"/>
                <w:left w:val="none" w:sz="0" w:space="0" w:color="auto"/>
                <w:bottom w:val="none" w:sz="0" w:space="0" w:color="auto"/>
                <w:right w:val="none" w:sz="0" w:space="0" w:color="auto"/>
              </w:divBdr>
            </w:div>
            <w:div w:id="572548956">
              <w:marLeft w:val="0"/>
              <w:marRight w:val="0"/>
              <w:marTop w:val="0"/>
              <w:marBottom w:val="0"/>
              <w:divBdr>
                <w:top w:val="none" w:sz="0" w:space="0" w:color="auto"/>
                <w:left w:val="none" w:sz="0" w:space="0" w:color="auto"/>
                <w:bottom w:val="none" w:sz="0" w:space="0" w:color="auto"/>
                <w:right w:val="none" w:sz="0" w:space="0" w:color="auto"/>
              </w:divBdr>
            </w:div>
            <w:div w:id="1724216067">
              <w:marLeft w:val="0"/>
              <w:marRight w:val="0"/>
              <w:marTop w:val="0"/>
              <w:marBottom w:val="0"/>
              <w:divBdr>
                <w:top w:val="none" w:sz="0" w:space="0" w:color="auto"/>
                <w:left w:val="none" w:sz="0" w:space="0" w:color="auto"/>
                <w:bottom w:val="none" w:sz="0" w:space="0" w:color="auto"/>
                <w:right w:val="none" w:sz="0" w:space="0" w:color="auto"/>
              </w:divBdr>
            </w:div>
            <w:div w:id="1476414931">
              <w:marLeft w:val="0"/>
              <w:marRight w:val="0"/>
              <w:marTop w:val="0"/>
              <w:marBottom w:val="0"/>
              <w:divBdr>
                <w:top w:val="none" w:sz="0" w:space="0" w:color="auto"/>
                <w:left w:val="none" w:sz="0" w:space="0" w:color="auto"/>
                <w:bottom w:val="none" w:sz="0" w:space="0" w:color="auto"/>
                <w:right w:val="none" w:sz="0" w:space="0" w:color="auto"/>
              </w:divBdr>
            </w:div>
            <w:div w:id="635453078">
              <w:marLeft w:val="0"/>
              <w:marRight w:val="0"/>
              <w:marTop w:val="0"/>
              <w:marBottom w:val="0"/>
              <w:divBdr>
                <w:top w:val="none" w:sz="0" w:space="0" w:color="auto"/>
                <w:left w:val="none" w:sz="0" w:space="0" w:color="auto"/>
                <w:bottom w:val="none" w:sz="0" w:space="0" w:color="auto"/>
                <w:right w:val="none" w:sz="0" w:space="0" w:color="auto"/>
              </w:divBdr>
            </w:div>
            <w:div w:id="407115857">
              <w:marLeft w:val="0"/>
              <w:marRight w:val="0"/>
              <w:marTop w:val="0"/>
              <w:marBottom w:val="0"/>
              <w:divBdr>
                <w:top w:val="none" w:sz="0" w:space="0" w:color="auto"/>
                <w:left w:val="none" w:sz="0" w:space="0" w:color="auto"/>
                <w:bottom w:val="none" w:sz="0" w:space="0" w:color="auto"/>
                <w:right w:val="none" w:sz="0" w:space="0" w:color="auto"/>
              </w:divBdr>
            </w:div>
            <w:div w:id="2098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7583">
      <w:bodyDiv w:val="1"/>
      <w:marLeft w:val="0"/>
      <w:marRight w:val="0"/>
      <w:marTop w:val="0"/>
      <w:marBottom w:val="0"/>
      <w:divBdr>
        <w:top w:val="none" w:sz="0" w:space="0" w:color="auto"/>
        <w:left w:val="none" w:sz="0" w:space="0" w:color="auto"/>
        <w:bottom w:val="none" w:sz="0" w:space="0" w:color="auto"/>
        <w:right w:val="none" w:sz="0" w:space="0" w:color="auto"/>
      </w:divBdr>
    </w:div>
    <w:div w:id="1642343807">
      <w:bodyDiv w:val="1"/>
      <w:marLeft w:val="0"/>
      <w:marRight w:val="0"/>
      <w:marTop w:val="0"/>
      <w:marBottom w:val="0"/>
      <w:divBdr>
        <w:top w:val="none" w:sz="0" w:space="0" w:color="auto"/>
        <w:left w:val="none" w:sz="0" w:space="0" w:color="auto"/>
        <w:bottom w:val="none" w:sz="0" w:space="0" w:color="auto"/>
        <w:right w:val="none" w:sz="0" w:space="0" w:color="auto"/>
      </w:divBdr>
    </w:div>
    <w:div w:id="1731657984">
      <w:bodyDiv w:val="1"/>
      <w:marLeft w:val="0"/>
      <w:marRight w:val="0"/>
      <w:marTop w:val="0"/>
      <w:marBottom w:val="0"/>
      <w:divBdr>
        <w:top w:val="none" w:sz="0" w:space="0" w:color="auto"/>
        <w:left w:val="none" w:sz="0" w:space="0" w:color="auto"/>
        <w:bottom w:val="none" w:sz="0" w:space="0" w:color="auto"/>
        <w:right w:val="none" w:sz="0" w:space="0" w:color="auto"/>
      </w:divBdr>
    </w:div>
    <w:div w:id="1763909575">
      <w:bodyDiv w:val="1"/>
      <w:marLeft w:val="0"/>
      <w:marRight w:val="0"/>
      <w:marTop w:val="0"/>
      <w:marBottom w:val="0"/>
      <w:divBdr>
        <w:top w:val="none" w:sz="0" w:space="0" w:color="auto"/>
        <w:left w:val="none" w:sz="0" w:space="0" w:color="auto"/>
        <w:bottom w:val="none" w:sz="0" w:space="0" w:color="auto"/>
        <w:right w:val="none" w:sz="0" w:space="0" w:color="auto"/>
      </w:divBdr>
    </w:div>
    <w:div w:id="1871870454">
      <w:bodyDiv w:val="1"/>
      <w:marLeft w:val="0"/>
      <w:marRight w:val="0"/>
      <w:marTop w:val="0"/>
      <w:marBottom w:val="0"/>
      <w:divBdr>
        <w:top w:val="none" w:sz="0" w:space="0" w:color="auto"/>
        <w:left w:val="none" w:sz="0" w:space="0" w:color="auto"/>
        <w:bottom w:val="none" w:sz="0" w:space="0" w:color="auto"/>
        <w:right w:val="none" w:sz="0" w:space="0" w:color="auto"/>
      </w:divBdr>
    </w:div>
    <w:div w:id="1931616418">
      <w:bodyDiv w:val="1"/>
      <w:marLeft w:val="0"/>
      <w:marRight w:val="0"/>
      <w:marTop w:val="0"/>
      <w:marBottom w:val="0"/>
      <w:divBdr>
        <w:top w:val="none" w:sz="0" w:space="0" w:color="auto"/>
        <w:left w:val="none" w:sz="0" w:space="0" w:color="auto"/>
        <w:bottom w:val="none" w:sz="0" w:space="0" w:color="auto"/>
        <w:right w:val="none" w:sz="0" w:space="0" w:color="auto"/>
      </w:divBdr>
    </w:div>
    <w:div w:id="2027709880">
      <w:bodyDiv w:val="1"/>
      <w:marLeft w:val="0"/>
      <w:marRight w:val="0"/>
      <w:marTop w:val="0"/>
      <w:marBottom w:val="0"/>
      <w:divBdr>
        <w:top w:val="none" w:sz="0" w:space="0" w:color="auto"/>
        <w:left w:val="none" w:sz="0" w:space="0" w:color="auto"/>
        <w:bottom w:val="none" w:sz="0" w:space="0" w:color="auto"/>
        <w:right w:val="none" w:sz="0" w:space="0" w:color="auto"/>
      </w:divBdr>
    </w:div>
    <w:div w:id="2040937149">
      <w:bodyDiv w:val="1"/>
      <w:marLeft w:val="0"/>
      <w:marRight w:val="0"/>
      <w:marTop w:val="0"/>
      <w:marBottom w:val="0"/>
      <w:divBdr>
        <w:top w:val="none" w:sz="0" w:space="0" w:color="auto"/>
        <w:left w:val="none" w:sz="0" w:space="0" w:color="auto"/>
        <w:bottom w:val="none" w:sz="0" w:space="0" w:color="auto"/>
        <w:right w:val="none" w:sz="0" w:space="0" w:color="auto"/>
      </w:divBdr>
    </w:div>
    <w:div w:id="2061055216">
      <w:bodyDiv w:val="1"/>
      <w:marLeft w:val="0"/>
      <w:marRight w:val="0"/>
      <w:marTop w:val="0"/>
      <w:marBottom w:val="0"/>
      <w:divBdr>
        <w:top w:val="none" w:sz="0" w:space="0" w:color="auto"/>
        <w:left w:val="none" w:sz="0" w:space="0" w:color="auto"/>
        <w:bottom w:val="none" w:sz="0" w:space="0" w:color="auto"/>
        <w:right w:val="none" w:sz="0" w:space="0" w:color="auto"/>
      </w:divBdr>
    </w:div>
    <w:div w:id="20807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unio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amb.it/" TargetMode="External"/><Relationship Id="rId1" Type="http://schemas.openxmlformats.org/officeDocument/2006/relationships/hyperlink" Target="mailto:lapedotas@iamb.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FBBA-8A7B-4C46-83DE-3D7CA43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728</Words>
  <Characters>4152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Lapedota S</dc:creator>
  <cp:lastModifiedBy>Stefania Lapedota</cp:lastModifiedBy>
  <cp:revision>89</cp:revision>
  <cp:lastPrinted>2025-07-03T06:57:00Z</cp:lastPrinted>
  <dcterms:created xsi:type="dcterms:W3CDTF">2025-01-20T10:18:00Z</dcterms:created>
  <dcterms:modified xsi:type="dcterms:W3CDTF">2025-07-04T08:44:00Z</dcterms:modified>
</cp:coreProperties>
</file>