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Rule="auto" w:line="264" w:after="240"/>
        <w:rPr>
          <w:rFonts w:ascii="Times New Roman" w:hAnsi="Times New Roman"/>
          <w:b/>
          <w:bCs/>
          <w:lang w:val="en-GB"/>
        </w:rPr>
      </w:pPr>
      <w:r>
        <w:rPr>
          <w:rFonts w:ascii="Times New Roman" w:hAnsi="Times New Roman"/>
          <w:b/>
          <w:bCs/>
          <w:lang w:val="en-GB"/>
        </w:rPr>
        <w:t xml:space="preserve">PROGETTO</w:t>
      </w:r>
      <w:r>
        <w:rPr>
          <w:rFonts w:ascii="Times New Roman" w:hAnsi="Times New Roman"/>
          <w:b/>
          <w:bCs/>
          <w:lang w:val="en-GB"/>
        </w:rPr>
        <w:t xml:space="preserve">:</w:t>
      </w:r>
      <w:r>
        <w:rPr>
          <w:rFonts w:ascii="Times New Roman" w:hAnsi="Times New Roman"/>
          <w:b/>
          <w:bCs/>
          <w:lang w:val="en-GB"/>
        </w:rPr>
        <w:t xml:space="preserve"> INSTITUTIONAL STRENGTHENING OF THE ALBANIAN MINISTRY OF AGRICULTURE AND RURAL DEVELOPMENT FOR THE MANAGEMENT OF FOOD SAFETY (SAFIAL)</w:t>
      </w:r>
      <w:r/>
    </w:p>
    <w:p>
      <w:pPr>
        <w:jc w:val="both"/>
        <w:spacing w:lineRule="auto" w:line="264" w:after="240"/>
        <w:rPr>
          <w:rFonts w:ascii="Times New Roman" w:hAnsi="Times New Roman"/>
          <w:color w:val="000000"/>
        </w:rPr>
      </w:pPr>
      <w:r>
        <w:rPr>
          <w:rFonts w:ascii="Times New Roman" w:hAnsi="Times New Roman"/>
          <w:color w:val="000000" w:themeColor="text1"/>
        </w:rPr>
        <w:t xml:space="preserve">Finanziato dal Ministero Italiano degli Affari Esteri e della Cooperazione Internazionale – Direzione Generale per Cooperazione allo Sviluppo (MAECI-DGCS) tramite l’Agenzia Italiana per la Cooperazione allo Sviluppo (AICS)</w:t>
      </w:r>
      <w:r/>
    </w:p>
    <w:p>
      <w:pPr>
        <w:jc w:val="center"/>
        <w:spacing w:lineRule="auto" w:line="264"/>
        <w:rPr>
          <w:rFonts w:ascii="Times New Roman" w:hAnsi="Times New Roman"/>
          <w:b/>
          <w:bCs/>
        </w:rPr>
      </w:pPr>
      <w:r>
        <w:rPr>
          <w:rFonts w:ascii="Times New Roman" w:hAnsi="Times New Roman"/>
          <w:b/>
          <w:bCs/>
        </w:rPr>
        <w:t xml:space="preserve">Ref. 03</w:t>
      </w:r>
      <w:r>
        <w:rPr>
          <w:rFonts w:ascii="Times New Roman" w:hAnsi="Times New Roman"/>
          <w:b/>
          <w:bCs/>
        </w:rPr>
        <w:t xml:space="preserve">-</w:t>
      </w:r>
      <w:r>
        <w:rPr>
          <w:rFonts w:ascii="Times New Roman" w:hAnsi="Times New Roman"/>
          <w:b/>
          <w:bCs/>
        </w:rPr>
        <w:t xml:space="preserve">SAFIAL</w:t>
      </w:r>
      <w:r>
        <w:rPr>
          <w:rFonts w:ascii="Times New Roman" w:hAnsi="Times New Roman"/>
          <w:b/>
          <w:bCs/>
        </w:rPr>
        <w:t xml:space="preserve"> </w:t>
      </w:r>
      <w:r>
        <w:rPr>
          <w:rFonts w:ascii="Times New Roman" w:hAnsi="Times New Roman"/>
          <w:b/>
          <w:bCs/>
        </w:rPr>
        <w:t xml:space="preserve">del </w:t>
      </w:r>
      <w:r>
        <w:rPr>
          <w:rFonts w:ascii="Times New Roman" w:hAnsi="Times New Roman"/>
          <w:b/>
          <w:bCs/>
        </w:rPr>
        <w:t xml:space="preserve">07/09</w:t>
      </w:r>
      <w:r>
        <w:rPr>
          <w:rFonts w:ascii="Times New Roman" w:hAnsi="Times New Roman"/>
          <w:b/>
          <w:bCs/>
        </w:rPr>
        <w:t xml:space="preserve">/2022</w:t>
      </w:r>
      <w:r>
        <w:rPr>
          <w:rFonts w:ascii="Times New Roman" w:hAnsi="Times New Roman"/>
          <w:b/>
          <w:bCs/>
        </w:rPr>
        <w:t xml:space="preserve">: Acquisto di </w:t>
      </w:r>
      <w:r>
        <w:rPr>
          <w:rFonts w:ascii="Times New Roman" w:hAnsi="Times New Roman"/>
          <w:b/>
          <w:bCs/>
        </w:rPr>
        <w:t xml:space="preserve">strumentazione per i</w:t>
      </w:r>
      <w:r>
        <w:rPr>
          <w:rFonts w:ascii="Times New Roman" w:hAnsi="Times New Roman"/>
          <w:b/>
          <w:bCs/>
        </w:rPr>
        <w:t xml:space="preserve"> laboratori </w:t>
      </w:r>
      <w:r>
        <w:rPr>
          <w:rFonts w:ascii="Times New Roman" w:hAnsi="Times New Roman"/>
          <w:b/>
          <w:bCs/>
        </w:rPr>
        <w:t xml:space="preserve">della</w:t>
      </w:r>
      <w:r>
        <w:rPr>
          <w:rFonts w:ascii="Times New Roman" w:hAnsi="Times New Roman"/>
          <w:b/>
          <w:bCs/>
        </w:rPr>
        <w:t xml:space="preserve"> National Food Authority (AKU)</w:t>
      </w:r>
      <w:r>
        <w:rPr>
          <w:rFonts w:ascii="Times New Roman" w:hAnsi="Times New Roman"/>
          <w:b/>
          <w:bCs/>
        </w:rPr>
        <w:t xml:space="preserve"> sede di Durazzo</w:t>
      </w:r>
      <w:r>
        <w:rPr>
          <w:rFonts w:ascii="Times New Roman" w:hAnsi="Times New Roman"/>
          <w:b/>
          <w:bCs/>
        </w:rPr>
        <w:t xml:space="preserve"> in Albania</w:t>
      </w:r>
      <w:r/>
    </w:p>
    <w:p>
      <w:pPr>
        <w:jc w:val="both"/>
        <w:spacing w:lineRule="auto" w:line="264"/>
        <w:rPr>
          <w:rFonts w:ascii="Times New Roman" w:hAnsi="Times New Roman"/>
        </w:rPr>
      </w:pPr>
      <w:r>
        <w:rPr>
          <w:rFonts w:ascii="Times New Roman" w:hAnsi="Times New Roman"/>
        </w:rPr>
      </w:r>
      <w:r/>
    </w:p>
    <w:p>
      <w:pPr>
        <w:pStyle w:val="15"/>
        <w:rPr>
          <w:rFonts w:ascii="Times New Roman" w:hAnsi="Times New Roman"/>
        </w:rPr>
      </w:pPr>
      <w:r>
        <w:rPr>
          <w:rFonts w:ascii="Times New Roman" w:hAnsi="Times New Roman"/>
          <w:b/>
          <w:bCs/>
        </w:rPr>
        <w:t xml:space="preserve">IL CIHEAM </w:t>
      </w:r>
      <w:r>
        <w:rPr>
          <w:rFonts w:ascii="Times New Roman" w:hAnsi="Times New Roman"/>
          <w:b/>
          <w:bCs/>
        </w:rPr>
        <w:t xml:space="preserve">Bari </w:t>
      </w:r>
      <w:r>
        <w:rPr>
          <w:rFonts w:ascii="Times New Roman" w:hAnsi="Times New Roman"/>
        </w:rPr>
        <w:t xml:space="preserve">- </w:t>
      </w:r>
      <w:r>
        <w:rPr>
          <w:rFonts w:ascii="Times New Roman" w:hAnsi="Times New Roman"/>
          <w:b/>
          <w:bCs/>
        </w:rPr>
        <w:t xml:space="preserve">ISTITUTO</w:t>
      </w:r>
      <w:r>
        <w:rPr>
          <w:rFonts w:ascii="Times New Roman" w:hAnsi="Times New Roman"/>
          <w:b/>
          <w:bCs/>
        </w:rPr>
        <w:t xml:space="preserve"> AGRONOMICO MEDITERRANEO DI BARI-</w:t>
      </w:r>
      <w:r>
        <w:rPr>
          <w:rFonts w:ascii="Times New Roman" w:hAnsi="Times New Roman"/>
        </w:rPr>
        <w:t xml:space="preserve">, </w:t>
      </w:r>
      <w:r>
        <w:rPr>
          <w:rFonts w:ascii="Times New Roman" w:hAnsi="Times New Roman"/>
          <w:b/>
          <w:bCs/>
        </w:rPr>
        <w:t xml:space="preserve">via Ceglie 9, 70010 </w:t>
      </w:r>
      <w:r>
        <w:rPr>
          <w:rFonts w:ascii="Times New Roman" w:hAnsi="Times New Roman"/>
          <w:b/>
          <w:bCs/>
        </w:rPr>
        <w:t xml:space="preserve">Valenzano (</w:t>
      </w:r>
      <w:r>
        <w:rPr>
          <w:rFonts w:ascii="Times New Roman" w:hAnsi="Times New Roman"/>
          <w:b/>
          <w:bCs/>
        </w:rPr>
        <w:t xml:space="preserve">BA)</w:t>
      </w:r>
      <w:r>
        <w:rPr>
          <w:rFonts w:ascii="Times New Roman" w:hAnsi="Times New Roman"/>
          <w:b/>
          <w:bCs/>
        </w:rPr>
        <w:t xml:space="preserve">, </w:t>
      </w:r>
      <w:r>
        <w:rPr>
          <w:rFonts w:ascii="Times New Roman" w:hAnsi="Times New Roman"/>
        </w:rPr>
        <w:t xml:space="preserve">da una parte</w:t>
      </w:r>
      <w:r>
        <w:rPr>
          <w:rFonts w:ascii="Times New Roman" w:hAnsi="Times New Roman"/>
          <w:b/>
          <w:bCs/>
        </w:rPr>
        <w:t xml:space="preserve">,</w:t>
      </w:r>
      <w:r>
        <w:rPr>
          <w:rFonts w:ascii="Times New Roman" w:hAnsi="Times New Roman"/>
        </w:rPr>
        <w:t xml:space="preserve"> d’ora in poi denominato “</w:t>
      </w:r>
      <w:r>
        <w:rPr>
          <w:rFonts w:ascii="Times New Roman" w:hAnsi="Times New Roman"/>
          <w:b/>
          <w:bCs/>
        </w:rPr>
        <w:t xml:space="preserve">Committente</w:t>
      </w:r>
      <w:r>
        <w:rPr>
          <w:rFonts w:ascii="Times New Roman" w:hAnsi="Times New Roman"/>
        </w:rPr>
        <w:t xml:space="preserve">”, </w:t>
      </w:r>
      <w:r>
        <w:rPr>
          <w:rFonts w:ascii="Times New Roman" w:hAnsi="Times New Roman"/>
        </w:rPr>
        <w:t xml:space="preserve">r</w:t>
      </w:r>
      <w:r>
        <w:rPr>
          <w:rFonts w:ascii="Times New Roman" w:hAnsi="Times New Roman"/>
        </w:rPr>
        <w:t xml:space="preserve">appresentat</w:t>
      </w:r>
      <w:r>
        <w:rPr>
          <w:rFonts w:ascii="Times New Roman" w:hAnsi="Times New Roman"/>
        </w:rPr>
        <w:t xml:space="preserve">o</w:t>
      </w:r>
      <w:r>
        <w:rPr>
          <w:rFonts w:ascii="Times New Roman" w:hAnsi="Times New Roman"/>
        </w:rPr>
        <w:t xml:space="preserve"> dal Direttore Dr. Maurizio Raeli</w:t>
      </w:r>
      <w:r/>
    </w:p>
    <w:p>
      <w:pPr>
        <w:jc w:val="center"/>
        <w:spacing w:lineRule="auto" w:line="264"/>
        <w:rPr>
          <w:rFonts w:ascii="Times New Roman" w:hAnsi="Times New Roman"/>
        </w:rPr>
      </w:pPr>
      <w:r>
        <w:rPr>
          <w:rFonts w:ascii="Times New Roman" w:hAnsi="Times New Roman"/>
        </w:rPr>
      </w:r>
      <w:r/>
    </w:p>
    <w:p>
      <w:pPr>
        <w:jc w:val="center"/>
        <w:spacing w:lineRule="auto" w:line="264"/>
        <w:rPr>
          <w:rFonts w:ascii="Times New Roman" w:hAnsi="Times New Roman"/>
        </w:rPr>
      </w:pPr>
      <w:r>
        <w:rPr>
          <w:rFonts w:ascii="Times New Roman" w:hAnsi="Times New Roman"/>
        </w:rPr>
        <w:t xml:space="preserve">e</w:t>
      </w:r>
      <w:r/>
    </w:p>
    <w:p>
      <w:pPr>
        <w:jc w:val="center"/>
        <w:spacing w:lineRule="auto" w:line="264"/>
        <w:rPr>
          <w:rFonts w:ascii="Times New Roman" w:hAnsi="Times New Roman"/>
        </w:rPr>
      </w:pPr>
      <w:r>
        <w:rPr>
          <w:rFonts w:ascii="Times New Roman" w:hAnsi="Times New Roman"/>
        </w:rPr>
      </w:r>
      <w:r/>
    </w:p>
    <w:p>
      <w:pPr>
        <w:jc w:val="center"/>
        <w:spacing w:lineRule="auto" w:line="264"/>
        <w:rPr>
          <w:rFonts w:ascii="Times New Roman" w:hAnsi="Times New Roman"/>
        </w:rPr>
      </w:pPr>
      <w:r>
        <w:rPr>
          <w:rFonts w:ascii="Times New Roman" w:hAnsi="Times New Roman"/>
        </w:rPr>
        <w:t xml:space="preserve">La </w:t>
      </w:r>
      <w:r>
        <w:rPr>
          <w:rFonts w:ascii="Times New Roman" w:hAnsi="Times New Roman"/>
          <w:b/>
          <w:bCs/>
        </w:rPr>
        <w:t xml:space="preserve">Ditta</w:t>
      </w:r>
      <w:r>
        <w:rPr>
          <w:rFonts w:ascii="Times New Roman" w:hAnsi="Times New Roman"/>
        </w:rPr>
        <w:t xml:space="preserve"> </w:t>
      </w:r>
      <w:r>
        <w:rPr>
          <w:rFonts w:ascii="Times New Roman" w:hAnsi="Times New Roman"/>
          <w:highlight w:val="yellow"/>
        </w:rPr>
        <w:t xml:space="preserve">xxxxxxxxxxx</w:t>
      </w:r>
      <w:r>
        <w:rPr>
          <w:rFonts w:ascii="Times New Roman" w:hAnsi="Times New Roman"/>
        </w:rPr>
        <w:t xml:space="preserve"> indirizzo</w:t>
      </w:r>
      <w:r>
        <w:rPr>
          <w:rFonts w:ascii="Times New Roman" w:hAnsi="Times New Roman"/>
        </w:rPr>
        <w:t xml:space="preserve"> -------- fornitrice del servizio d’ora in poi nominata “</w:t>
      </w:r>
      <w:r>
        <w:rPr>
          <w:rFonts w:ascii="Times New Roman" w:hAnsi="Times New Roman"/>
          <w:b/>
          <w:bCs/>
        </w:rPr>
        <w:t xml:space="preserve">Fornitore</w:t>
      </w:r>
      <w:r>
        <w:rPr>
          <w:rFonts w:ascii="Times New Roman" w:hAnsi="Times New Roman"/>
        </w:rPr>
        <w:t xml:space="preserve">”, </w:t>
      </w:r>
      <w:r>
        <w:rPr>
          <w:rFonts w:ascii="Times New Roman" w:hAnsi="Times New Roman"/>
        </w:rPr>
        <w:t xml:space="preserve">r</w:t>
      </w:r>
      <w:r>
        <w:rPr>
          <w:rFonts w:ascii="Times New Roman" w:hAnsi="Times New Roman"/>
        </w:rPr>
        <w:t xml:space="preserve">appresentata dal legale rappresentante </w:t>
      </w:r>
      <w:r>
        <w:rPr>
          <w:rFonts w:ascii="Times New Roman" w:hAnsi="Times New Roman"/>
        </w:rPr>
        <w:t xml:space="preserve">…….</w:t>
      </w:r>
      <w:r>
        <w:rPr>
          <w:rFonts w:ascii="Times New Roman" w:hAnsi="Times New Roman"/>
        </w:rPr>
        <w:t xml:space="preserve">.</w:t>
      </w:r>
      <w:r/>
    </w:p>
    <w:p>
      <w:pPr>
        <w:jc w:val="both"/>
        <w:spacing w:lineRule="auto" w:line="264"/>
        <w:rPr>
          <w:rFonts w:ascii="Times New Roman" w:hAnsi="Times New Roman"/>
        </w:rPr>
      </w:pPr>
      <w:r>
        <w:rPr>
          <w:rFonts w:ascii="Times New Roman" w:hAnsi="Times New Roman"/>
        </w:rPr>
      </w:r>
      <w:r/>
    </w:p>
    <w:p>
      <w:pPr>
        <w:jc w:val="center"/>
        <w:spacing w:lineRule="auto" w:line="264"/>
        <w:rPr>
          <w:rFonts w:ascii="Times New Roman" w:hAnsi="Times New Roman"/>
          <w:b/>
          <w:bCs/>
        </w:rPr>
      </w:pPr>
      <w:r>
        <w:rPr>
          <w:rFonts w:ascii="Times New Roman" w:hAnsi="Times New Roman"/>
          <w:b/>
          <w:bCs/>
        </w:rPr>
        <w:t xml:space="preserve">CONSIDERATO CHE</w:t>
      </w:r>
      <w:r/>
    </w:p>
    <w:p>
      <w:pPr>
        <w:jc w:val="center"/>
        <w:spacing w:lineRule="auto" w:line="264"/>
        <w:rPr>
          <w:rFonts w:ascii="Times New Roman" w:hAnsi="Times New Roman"/>
          <w:b/>
          <w:bCs/>
        </w:rPr>
      </w:pPr>
      <w:r>
        <w:rPr>
          <w:rFonts w:ascii="Times New Roman" w:hAnsi="Times New Roman"/>
          <w:b/>
          <w:bCs/>
        </w:rPr>
      </w:r>
      <w:r/>
    </w:p>
    <w:p>
      <w:pPr>
        <w:pStyle w:val="749"/>
        <w:numPr>
          <w:ilvl w:val="0"/>
          <w:numId w:val="18"/>
        </w:numPr>
        <w:ind w:left="426"/>
        <w:jc w:val="both"/>
        <w:spacing w:lineRule="auto" w:line="264"/>
        <w:rPr>
          <w:rFonts w:ascii="Times New Roman" w:hAnsi="Times New Roman"/>
        </w:rPr>
      </w:pPr>
      <w:r>
        <w:rPr>
          <w:rFonts w:ascii="Times New Roman" w:hAnsi="Times New Roman"/>
        </w:rPr>
        <w:t xml:space="preserve">V</w:t>
      </w:r>
      <w:r>
        <w:rPr>
          <w:rFonts w:ascii="Times New Roman" w:hAnsi="Times New Roman"/>
        </w:rPr>
        <w:t xml:space="preserve">i </w:t>
      </w:r>
      <w:r>
        <w:rPr>
          <w:rFonts w:ascii="Times New Roman" w:hAnsi="Times New Roman"/>
        </w:rPr>
        <w:t xml:space="preserve">è</w:t>
      </w:r>
      <w:r>
        <w:rPr>
          <w:rFonts w:ascii="Times New Roman" w:hAnsi="Times New Roman"/>
        </w:rPr>
        <w:t xml:space="preserve"> l’esigenza di </w:t>
      </w:r>
      <w:r>
        <w:rPr>
          <w:rFonts w:ascii="Times New Roman" w:hAnsi="Times New Roman"/>
        </w:rPr>
        <w:t xml:space="preserve">fornire</w:t>
      </w:r>
      <w:r>
        <w:rPr>
          <w:rFonts w:ascii="Times New Roman" w:hAnsi="Times New Roman"/>
        </w:rPr>
        <w:t xml:space="preserve"> l’AKU sede di Durazzo </w:t>
      </w:r>
      <w:r>
        <w:rPr>
          <w:rFonts w:ascii="Times New Roman" w:hAnsi="Times New Roman"/>
        </w:rPr>
        <w:t xml:space="preserve">(Albania) </w:t>
      </w:r>
      <w:r>
        <w:rPr>
          <w:rFonts w:ascii="Times New Roman" w:hAnsi="Times New Roman"/>
        </w:rPr>
        <w:t xml:space="preserve">della strumentazione </w:t>
      </w:r>
      <w:r>
        <w:rPr>
          <w:rFonts w:ascii="Times New Roman" w:hAnsi="Times New Roman"/>
        </w:rPr>
        <w:t xml:space="preserve">necessari</w:t>
      </w:r>
      <w:r>
        <w:rPr>
          <w:rFonts w:ascii="Times New Roman" w:hAnsi="Times New Roman"/>
        </w:rPr>
        <w:t xml:space="preserve">a</w:t>
      </w:r>
      <w:r>
        <w:rPr>
          <w:rFonts w:ascii="Times New Roman" w:hAnsi="Times New Roman"/>
        </w:rPr>
        <w:t xml:space="preserve"> per </w:t>
      </w:r>
      <w:r>
        <w:rPr>
          <w:rFonts w:ascii="Times New Roman" w:hAnsi="Times New Roman"/>
        </w:rPr>
        <w:t xml:space="preserve">l’assolvimento delle operazioni connesse con l’esecuzione del </w:t>
      </w:r>
      <w:r>
        <w:rPr>
          <w:rFonts w:ascii="Times New Roman" w:hAnsi="Times New Roman"/>
        </w:rPr>
        <w:t xml:space="preserve">Progetto SAFIAL</w:t>
      </w:r>
      <w:r>
        <w:rPr>
          <w:rFonts w:ascii="Times New Roman" w:hAnsi="Times New Roman"/>
        </w:rPr>
        <w:t xml:space="preserve">.</w:t>
      </w:r>
      <w:r/>
    </w:p>
    <w:p>
      <w:pPr>
        <w:pStyle w:val="749"/>
        <w:numPr>
          <w:ilvl w:val="0"/>
          <w:numId w:val="18"/>
        </w:numPr>
        <w:ind w:left="426"/>
        <w:jc w:val="both"/>
        <w:spacing w:lineRule="auto" w:line="264"/>
        <w:rPr>
          <w:rFonts w:ascii="Times New Roman" w:hAnsi="Times New Roman"/>
        </w:rPr>
      </w:pPr>
      <w:r>
        <w:rPr>
          <w:rFonts w:ascii="Times New Roman" w:hAnsi="Times New Roman"/>
        </w:rPr>
        <w:t xml:space="preserve">N</w:t>
      </w:r>
      <w:r>
        <w:rPr>
          <w:rFonts w:ascii="Times New Roman" w:hAnsi="Times New Roman"/>
        </w:rPr>
        <w:t xml:space="preserve">ell’ambito </w:t>
      </w:r>
      <w:r>
        <w:rPr>
          <w:rFonts w:ascii="Times New Roman" w:hAnsi="Times New Roman"/>
        </w:rPr>
        <w:t xml:space="preserve">della</w:t>
      </w:r>
      <w:r>
        <w:rPr>
          <w:rFonts w:ascii="Times New Roman" w:hAnsi="Times New Roman"/>
        </w:rPr>
        <w:t xml:space="preserve"> procedura di gara i</w:t>
      </w:r>
      <w:r>
        <w:rPr>
          <w:rFonts w:ascii="Times New Roman" w:hAnsi="Times New Roman"/>
        </w:rPr>
        <w:t xml:space="preserve">l Fornitore ha formulato </w:t>
      </w:r>
      <w:r>
        <w:rPr>
          <w:rFonts w:ascii="Times New Roman" w:hAnsi="Times New Roman"/>
        </w:rPr>
        <w:t xml:space="preserve">un’offerta</w:t>
      </w:r>
      <w:r>
        <w:rPr>
          <w:rFonts w:ascii="Times New Roman" w:hAnsi="Times New Roman"/>
        </w:rPr>
        <w:t xml:space="preserve"> che è stata ritenuta adeguata sotto il profilo tecnico e congrua sotto il profilo economico</w:t>
      </w:r>
      <w:r>
        <w:rPr>
          <w:rFonts w:ascii="Times New Roman" w:hAnsi="Times New Roman"/>
        </w:rPr>
        <w:t xml:space="preserve">.</w:t>
      </w:r>
      <w:r/>
    </w:p>
    <w:p>
      <w:pPr>
        <w:pStyle w:val="749"/>
        <w:numPr>
          <w:ilvl w:val="0"/>
          <w:numId w:val="18"/>
        </w:numPr>
        <w:ind w:left="426"/>
        <w:jc w:val="both"/>
        <w:spacing w:lineRule="auto" w:line="264"/>
        <w:rPr>
          <w:rFonts w:ascii="Times New Roman" w:hAnsi="Times New Roman"/>
        </w:rPr>
      </w:pPr>
      <w:r>
        <w:rPr>
          <w:rFonts w:ascii="Times New Roman" w:hAnsi="Times New Roman"/>
        </w:rPr>
        <w:t xml:space="preserve">in capo al fornitore, sono stati accertati a mezzo della documentazione contenuta nella Busta1 “Accettazione delle istruzioni di gara e documentazione amministrativa”</w:t>
      </w:r>
      <w:r>
        <w:rPr>
          <w:rFonts w:ascii="Times New Roman" w:hAnsi="Times New Roman"/>
        </w:rPr>
        <w:t xml:space="preserve">:</w:t>
      </w:r>
      <w:r/>
    </w:p>
    <w:p>
      <w:pPr>
        <w:pStyle w:val="749"/>
        <w:numPr>
          <w:ilvl w:val="0"/>
          <w:numId w:val="20"/>
        </w:numPr>
        <w:ind w:left="993"/>
        <w:jc w:val="both"/>
        <w:spacing w:lineRule="auto" w:line="264"/>
        <w:rPr>
          <w:rFonts w:ascii="Times New Roman" w:hAnsi="Times New Roman"/>
        </w:rPr>
      </w:pPr>
      <w:r>
        <w:rPr>
          <w:rFonts w:ascii="Times New Roman" w:hAnsi="Times New Roman"/>
        </w:rPr>
        <w:t xml:space="preserve">l’</w:t>
      </w:r>
      <w:r>
        <w:rPr>
          <w:rFonts w:ascii="Times New Roman" w:hAnsi="Times New Roman"/>
        </w:rPr>
        <w:t xml:space="preserve">iscrizione alla Camera di Commercio di</w:t>
      </w:r>
      <w:r>
        <w:rPr>
          <w:rFonts w:ascii="Times New Roman" w:hAnsi="Times New Roman"/>
        </w:rPr>
        <w:t xml:space="preserve"> </w:t>
      </w:r>
      <w:r>
        <w:rPr>
          <w:rFonts w:ascii="Times New Roman" w:hAnsi="Times New Roman"/>
          <w:highlight w:val="yellow"/>
        </w:rPr>
        <w:t xml:space="preserve">….</w:t>
      </w:r>
      <w:r>
        <w:rPr>
          <w:rFonts w:ascii="Times New Roman" w:hAnsi="Times New Roman"/>
          <w:highlight w:val="yellow"/>
        </w:rPr>
        <w:t xml:space="preserve">.</w:t>
      </w:r>
      <w:r>
        <w:rPr>
          <w:rFonts w:ascii="Times New Roman" w:hAnsi="Times New Roman"/>
          <w:highlight w:val="yellow"/>
        </w:rPr>
        <w:t xml:space="preserve">;</w:t>
      </w:r>
      <w:r/>
    </w:p>
    <w:p>
      <w:pPr>
        <w:pStyle w:val="749"/>
        <w:numPr>
          <w:ilvl w:val="0"/>
          <w:numId w:val="20"/>
        </w:numPr>
        <w:ind w:left="993"/>
        <w:jc w:val="both"/>
        <w:spacing w:lineRule="auto" w:line="264"/>
        <w:rPr>
          <w:rFonts w:ascii="Times New Roman" w:hAnsi="Times New Roman"/>
        </w:rPr>
      </w:pPr>
      <w:r>
        <w:rPr>
          <w:rFonts w:ascii="Times New Roman" w:hAnsi="Times New Roman"/>
        </w:rPr>
        <w:t xml:space="preserve">il valido documento di riconoscimento del Sig</w:t>
      </w:r>
      <w:r>
        <w:rPr>
          <w:rFonts w:ascii="Times New Roman" w:hAnsi="Times New Roman"/>
          <w:highlight w:val="yellow"/>
        </w:rPr>
        <w:t xml:space="preserve">. ............................................,</w:t>
      </w:r>
      <w:r>
        <w:rPr>
          <w:rFonts w:ascii="Times New Roman" w:hAnsi="Times New Roman"/>
        </w:rPr>
        <w:t xml:space="preserve"> legale rappresentante del</w:t>
      </w:r>
      <w:r>
        <w:rPr>
          <w:rFonts w:ascii="Times New Roman" w:hAnsi="Times New Roman"/>
        </w:rPr>
        <w:t xml:space="preserve"> Fornitore</w:t>
      </w:r>
      <w:r>
        <w:rPr>
          <w:rFonts w:ascii="Times New Roman" w:hAnsi="Times New Roman"/>
        </w:rPr>
        <w:t xml:space="preserve">, nato a </w:t>
      </w:r>
      <w:r>
        <w:rPr>
          <w:rFonts w:ascii="Times New Roman" w:hAnsi="Times New Roman"/>
          <w:highlight w:val="yellow"/>
        </w:rPr>
        <w:t xml:space="preserve">…</w:t>
      </w:r>
      <w:r>
        <w:rPr>
          <w:rFonts w:ascii="Times New Roman" w:hAnsi="Times New Roman"/>
        </w:rPr>
        <w:t xml:space="preserve"> </w:t>
      </w:r>
      <w:r>
        <w:rPr>
          <w:rFonts w:ascii="Times New Roman" w:hAnsi="Times New Roman"/>
        </w:rPr>
        <w:t xml:space="preserve">(….</w:t>
      </w:r>
      <w:r>
        <w:rPr>
          <w:rFonts w:ascii="Times New Roman" w:hAnsi="Times New Roman"/>
        </w:rPr>
        <w:t xml:space="preserve">.) il....., numero CI o Passaporto in corso di validit</w:t>
      </w:r>
      <w:r>
        <w:rPr>
          <w:rFonts w:ascii="Times New Roman" w:hAnsi="Times New Roman"/>
        </w:rPr>
        <w:t xml:space="preserve">à</w:t>
      </w:r>
      <w:r/>
    </w:p>
    <w:p>
      <w:pPr>
        <w:pStyle w:val="749"/>
        <w:numPr>
          <w:ilvl w:val="0"/>
          <w:numId w:val="20"/>
        </w:numPr>
        <w:ind w:left="993"/>
        <w:jc w:val="both"/>
        <w:spacing w:lineRule="auto" w:line="264"/>
        <w:rPr>
          <w:rFonts w:ascii="Times New Roman" w:hAnsi="Times New Roman"/>
        </w:rPr>
      </w:pPr>
      <w:r>
        <w:rPr>
          <w:rFonts w:ascii="Times New Roman" w:hAnsi="Times New Roman"/>
        </w:rPr>
        <w:t xml:space="preserve">il possesso dei requisiti di onorabilità</w:t>
      </w:r>
      <w:r>
        <w:rPr>
          <w:rFonts w:ascii="Times New Roman" w:hAnsi="Times New Roman"/>
        </w:rPr>
        <w:t xml:space="preserve">;</w:t>
      </w:r>
      <w:r/>
    </w:p>
    <w:p>
      <w:pPr>
        <w:pStyle w:val="749"/>
        <w:numPr>
          <w:ilvl w:val="0"/>
          <w:numId w:val="20"/>
        </w:numPr>
        <w:ind w:left="993"/>
        <w:jc w:val="both"/>
        <w:spacing w:lineRule="auto" w:line="264"/>
        <w:rPr>
          <w:rFonts w:ascii="Times New Roman" w:hAnsi="Times New Roman"/>
        </w:rPr>
      </w:pPr>
      <w:r>
        <w:rPr>
          <w:rFonts w:ascii="Times New Roman" w:hAnsi="Times New Roman"/>
        </w:rPr>
        <w:t xml:space="preserve">la </w:t>
      </w:r>
      <w:r>
        <w:rPr>
          <w:rFonts w:ascii="Times New Roman" w:hAnsi="Times New Roman"/>
        </w:rPr>
        <w:t xml:space="preserve">tracciabilità </w:t>
      </w:r>
      <w:r>
        <w:rPr>
          <w:rFonts w:ascii="Times New Roman" w:hAnsi="Times New Roman"/>
        </w:rPr>
        <w:t xml:space="preserve">dei flussi</w:t>
      </w:r>
      <w:r>
        <w:rPr>
          <w:rFonts w:ascii="Times New Roman" w:hAnsi="Times New Roman"/>
        </w:rPr>
        <w:t xml:space="preserve"> finanziari con pagamenti mediante bonifici bancari</w:t>
      </w:r>
      <w:r>
        <w:rPr>
          <w:rFonts w:ascii="Times New Roman" w:hAnsi="Times New Roman"/>
        </w:rPr>
        <w:t xml:space="preserve">;</w:t>
      </w:r>
      <w:r/>
    </w:p>
    <w:p>
      <w:pPr>
        <w:pStyle w:val="749"/>
        <w:numPr>
          <w:ilvl w:val="0"/>
          <w:numId w:val="20"/>
        </w:numPr>
        <w:ind w:left="993"/>
        <w:jc w:val="both"/>
        <w:spacing w:lineRule="auto" w:line="264"/>
        <w:rPr>
          <w:rFonts w:ascii="Times New Roman" w:hAnsi="Times New Roman"/>
        </w:rPr>
      </w:pPr>
      <w:r>
        <w:rPr>
          <w:rFonts w:ascii="Times New Roman" w:hAnsi="Times New Roman"/>
        </w:rPr>
        <w:t xml:space="preserve">la regolarità contributiva</w:t>
      </w:r>
      <w:r>
        <w:rPr>
          <w:rFonts w:ascii="Times New Roman" w:hAnsi="Times New Roman"/>
        </w:rPr>
        <w:t xml:space="preserve">.</w:t>
      </w:r>
      <w:r/>
    </w:p>
    <w:p>
      <w:pPr>
        <w:jc w:val="both"/>
        <w:spacing w:lineRule="auto" w:line="264"/>
        <w:rPr>
          <w:rFonts w:ascii="Times New Roman" w:hAnsi="Times New Roman"/>
        </w:rPr>
      </w:pPr>
      <w:r>
        <w:rPr>
          <w:rFonts w:ascii="Times New Roman" w:hAnsi="Times New Roman"/>
        </w:rPr>
      </w:r>
      <w:r/>
    </w:p>
    <w:p>
      <w:pPr>
        <w:jc w:val="center"/>
        <w:spacing w:lineRule="auto" w:line="264" w:after="120"/>
        <w:rPr>
          <w:rFonts w:ascii="Times New Roman" w:hAnsi="Times New Roman"/>
          <w:b/>
          <w:bCs/>
        </w:rPr>
      </w:pPr>
      <w:r>
        <w:rPr>
          <w:rFonts w:ascii="Times New Roman" w:hAnsi="Times New Roman"/>
          <w:b/>
          <w:bCs/>
        </w:rPr>
        <w:t xml:space="preserve">TUTTO CIO PREMESSO</w:t>
      </w:r>
      <w:r/>
    </w:p>
    <w:p>
      <w:pPr>
        <w:jc w:val="center"/>
        <w:spacing w:lineRule="auto" w:line="264"/>
        <w:rPr>
          <w:rFonts w:ascii="Times New Roman" w:hAnsi="Times New Roman"/>
          <w:b/>
          <w:bCs/>
        </w:rPr>
      </w:pPr>
      <w:r>
        <w:rPr>
          <w:rFonts w:ascii="Times New Roman" w:hAnsi="Times New Roman"/>
        </w:rPr>
        <w:t xml:space="preserve">Le parti, come sopra costituite, convengono e stipulano quanto segue</w:t>
      </w:r>
      <w:r>
        <w:rPr>
          <w:rFonts w:ascii="Times New Roman" w:hAnsi="Times New Roman"/>
        </w:rPr>
        <w:t xml:space="preserve">.</w:t>
      </w:r>
      <w:r/>
    </w:p>
    <w:p>
      <w:pPr>
        <w:jc w:val="both"/>
        <w:spacing w:lineRule="auto" w:line="264"/>
        <w:rPr>
          <w:rFonts w:ascii="Times New Roman" w:hAnsi="Times New Roman"/>
        </w:rPr>
      </w:pPr>
      <w:r>
        <w:rPr>
          <w:rFonts w:ascii="Times New Roman" w:hAnsi="Times New Roman"/>
        </w:rPr>
      </w:r>
      <w:r/>
    </w:p>
    <w:p>
      <w:pPr>
        <w:jc w:val="center"/>
        <w:spacing w:lineRule="auto" w:line="264"/>
        <w:rPr>
          <w:rFonts w:ascii="Times New Roman" w:hAnsi="Times New Roman"/>
          <w:b/>
          <w:bCs/>
        </w:rPr>
      </w:pPr>
      <w:r>
        <w:rPr>
          <w:rFonts w:ascii="Times New Roman" w:hAnsi="Times New Roman"/>
          <w:b/>
          <w:bCs/>
        </w:rPr>
        <w:t xml:space="preserve">Articolo 1</w:t>
      </w:r>
      <w:r/>
    </w:p>
    <w:p>
      <w:pPr>
        <w:jc w:val="center"/>
        <w:spacing w:lineRule="auto" w:line="264" w:after="120"/>
        <w:rPr>
          <w:rFonts w:ascii="Times New Roman" w:hAnsi="Times New Roman"/>
        </w:rPr>
      </w:pPr>
      <w:r>
        <w:rPr>
          <w:rFonts w:ascii="Times New Roman" w:hAnsi="Times New Roman"/>
        </w:rPr>
        <w:t xml:space="preserve">OGGETTO DEL CONTRATTO</w:t>
      </w:r>
      <w:r/>
    </w:p>
    <w:p>
      <w:pPr>
        <w:jc w:val="both"/>
        <w:spacing w:lineRule="auto" w:line="264"/>
        <w:rPr>
          <w:rFonts w:ascii="Times New Roman" w:hAnsi="Times New Roman"/>
        </w:rPr>
      </w:pPr>
      <w:r/>
      <w:bookmarkStart w:id="0" w:name="_Hlk113377540"/>
      <w:r>
        <w:rPr>
          <w:rFonts w:ascii="Times New Roman" w:hAnsi="Times New Roman"/>
          <w:b/>
          <w:bCs/>
        </w:rPr>
        <w:t xml:space="preserve">Fornitura</w:t>
      </w:r>
      <w:r>
        <w:rPr>
          <w:rFonts w:ascii="Times New Roman" w:hAnsi="Times New Roman"/>
          <w:b/>
          <w:bCs/>
        </w:rPr>
        <w:t xml:space="preserve"> di strumentazione per i laboratori dell’AKU </w:t>
      </w:r>
      <w:r>
        <w:rPr>
          <w:rFonts w:ascii="Times New Roman" w:hAnsi="Times New Roman"/>
          <w:b/>
          <w:bCs/>
        </w:rPr>
        <w:t xml:space="preserve">(National Food Authority</w:t>
      </w:r>
      <w:r>
        <w:rPr>
          <w:rFonts w:ascii="Times New Roman" w:hAnsi="Times New Roman"/>
          <w:b/>
          <w:bCs/>
        </w:rPr>
        <w:t xml:space="preserve">)</w:t>
      </w:r>
      <w:r>
        <w:rPr>
          <w:rFonts w:ascii="Times New Roman" w:hAnsi="Times New Roman"/>
          <w:b/>
          <w:bCs/>
        </w:rPr>
        <w:t xml:space="preserve"> </w:t>
      </w:r>
      <w:r>
        <w:rPr>
          <w:rFonts w:ascii="Times New Roman" w:hAnsi="Times New Roman"/>
          <w:b/>
          <w:bCs/>
        </w:rPr>
        <w:t xml:space="preserve">sede di Durazzo in Albania</w:t>
      </w:r>
      <w:r>
        <w:rPr>
          <w:rFonts w:ascii="Times New Roman" w:hAnsi="Times New Roman"/>
        </w:rPr>
        <w:t xml:space="preserve"> </w:t>
      </w:r>
      <w:bookmarkEnd w:id="0"/>
      <w:r>
        <w:rPr>
          <w:rFonts w:ascii="Times New Roman" w:hAnsi="Times New Roman"/>
        </w:rPr>
        <w:t xml:space="preserve">per l’assolvimento delle attività connesse agli impegni previsti dal progetto “</w:t>
      </w:r>
      <w:r>
        <w:rPr>
          <w:rFonts w:ascii="Times New Roman" w:hAnsi="Times New Roman"/>
        </w:rPr>
        <w:t xml:space="preserve">Institutional</w:t>
      </w:r>
      <w:r>
        <w:rPr>
          <w:rFonts w:ascii="Times New Roman" w:hAnsi="Times New Roman"/>
        </w:rPr>
        <w:t xml:space="preserve"> </w:t>
      </w:r>
      <w:r>
        <w:rPr>
          <w:rFonts w:ascii="Times New Roman" w:hAnsi="Times New Roman"/>
        </w:rPr>
        <w:t xml:space="preserve">strengthening</w:t>
      </w:r>
      <w:r>
        <w:rPr>
          <w:rFonts w:ascii="Times New Roman" w:hAnsi="Times New Roman"/>
        </w:rPr>
        <w:t xml:space="preserve"> of the </w:t>
      </w:r>
      <w:r>
        <w:rPr>
          <w:rFonts w:ascii="Times New Roman" w:hAnsi="Times New Roman"/>
        </w:rPr>
        <w:t xml:space="preserve">Albanian</w:t>
      </w:r>
      <w:r>
        <w:rPr>
          <w:rFonts w:ascii="Times New Roman" w:hAnsi="Times New Roman"/>
        </w:rPr>
        <w:t xml:space="preserve"> </w:t>
      </w:r>
      <w:r>
        <w:rPr>
          <w:rFonts w:ascii="Times New Roman" w:hAnsi="Times New Roman"/>
        </w:rPr>
        <w:t xml:space="preserve">Ministry</w:t>
      </w:r>
      <w:r>
        <w:rPr>
          <w:rFonts w:ascii="Times New Roman" w:hAnsi="Times New Roman"/>
        </w:rPr>
        <w:t xml:space="preserve"> of </w:t>
      </w:r>
      <w:r>
        <w:rPr>
          <w:rFonts w:ascii="Times New Roman" w:hAnsi="Times New Roman"/>
        </w:rPr>
        <w:t xml:space="preserve">Agriculture</w:t>
      </w:r>
      <w:r>
        <w:rPr>
          <w:rFonts w:ascii="Times New Roman" w:hAnsi="Times New Roman"/>
        </w:rPr>
        <w:t xml:space="preserve"> and Rural Development for the management of food </w:t>
      </w:r>
      <w:r>
        <w:rPr>
          <w:rFonts w:ascii="Times New Roman" w:hAnsi="Times New Roman"/>
        </w:rPr>
        <w:t xml:space="preserve">safety</w:t>
      </w:r>
      <w:r>
        <w:rPr>
          <w:rFonts w:ascii="Times New Roman" w:hAnsi="Times New Roman"/>
        </w:rPr>
        <w:t xml:space="preserve"> – SAFIAL” in Albania</w:t>
      </w:r>
      <w:r/>
    </w:p>
    <w:p>
      <w:pPr>
        <w:jc w:val="both"/>
        <w:spacing w:lineRule="auto" w:line="264"/>
        <w:rPr>
          <w:rFonts w:ascii="Times New Roman" w:hAnsi="Times New Roman"/>
        </w:rPr>
      </w:pPr>
      <w:r>
        <w:rPr>
          <w:rFonts w:ascii="Times New Roman" w:hAnsi="Times New Roman"/>
        </w:rPr>
      </w:r>
      <w:r/>
    </w:p>
    <w:p>
      <w:pPr>
        <w:jc w:val="center"/>
        <w:spacing w:lineRule="auto" w:line="264"/>
        <w:rPr>
          <w:rFonts w:ascii="Times New Roman" w:hAnsi="Times New Roman"/>
          <w:b/>
          <w:bCs/>
        </w:rPr>
      </w:pPr>
      <w:r>
        <w:rPr>
          <w:rFonts w:ascii="Times New Roman" w:hAnsi="Times New Roman"/>
          <w:b/>
          <w:bCs/>
        </w:rPr>
        <w:t xml:space="preserve">Articolo 2</w:t>
      </w:r>
      <w:r/>
    </w:p>
    <w:p>
      <w:pPr>
        <w:jc w:val="center"/>
        <w:spacing w:lineRule="auto" w:line="264"/>
        <w:rPr>
          <w:rFonts w:ascii="Times New Roman" w:hAnsi="Times New Roman"/>
        </w:rPr>
      </w:pPr>
      <w:r>
        <w:rPr>
          <w:rFonts w:ascii="Times New Roman" w:hAnsi="Times New Roman"/>
        </w:rPr>
        <w:t xml:space="preserve">VALORE DEL CONTRATTO</w:t>
      </w:r>
      <w:r/>
    </w:p>
    <w:p>
      <w:pPr>
        <w:contextualSpacing w:val="true"/>
        <w:jc w:val="both"/>
        <w:spacing w:lineRule="auto" w:line="276" w:after="240"/>
        <w:rPr>
          <w:rFonts w:ascii="Times New Roman" w:hAnsi="Times New Roman"/>
        </w:rPr>
      </w:pPr>
      <w:r>
        <w:rPr>
          <w:rFonts w:ascii="Times New Roman" w:hAnsi="Times New Roman"/>
        </w:rPr>
        <w:t xml:space="preserve">Il valore </w:t>
      </w:r>
      <w:r>
        <w:rPr>
          <w:rFonts w:ascii="Times New Roman" w:hAnsi="Times New Roman"/>
        </w:rPr>
        <w:t xml:space="preserve">pattuito </w:t>
      </w:r>
      <w:r>
        <w:rPr>
          <w:rFonts w:ascii="Times New Roman" w:hAnsi="Times New Roman"/>
        </w:rPr>
        <w:t xml:space="preserve">della fornitura per l’acquisto </w:t>
      </w:r>
      <w:r>
        <w:rPr>
          <w:rFonts w:ascii="Times New Roman" w:hAnsi="Times New Roman"/>
        </w:rPr>
        <w:t xml:space="preserve">della strumentazione</w:t>
      </w:r>
      <w:r>
        <w:rPr>
          <w:rFonts w:ascii="Times New Roman" w:hAnsi="Times New Roman"/>
        </w:rPr>
        <w:t xml:space="preserve"> e </w:t>
      </w:r>
      <w:r>
        <w:rPr>
          <w:rFonts w:ascii="Times New Roman" w:hAnsi="Times New Roman"/>
        </w:rPr>
        <w:t xml:space="preserve">dei </w:t>
      </w:r>
      <w:r>
        <w:rPr>
          <w:rFonts w:ascii="Times New Roman" w:hAnsi="Times New Roman"/>
        </w:rPr>
        <w:t xml:space="preserve">servizi tecnici connessi (</w:t>
      </w:r>
      <w:r>
        <w:rPr>
          <w:rFonts w:ascii="Times New Roman" w:hAnsi="Times New Roman"/>
        </w:rPr>
        <w:t xml:space="preserve">installazione, collaudo</w:t>
      </w:r>
      <w:r>
        <w:rPr>
          <w:rFonts w:ascii="Times New Roman" w:hAnsi="Times New Roman"/>
        </w:rPr>
        <w:t xml:space="preserve">,</w:t>
      </w:r>
      <w:r>
        <w:rPr>
          <w:rFonts w:ascii="Times New Roman" w:hAnsi="Times New Roman"/>
        </w:rPr>
        <w:t xml:space="preserve"> </w:t>
      </w:r>
      <w:r>
        <w:rPr>
          <w:rFonts w:ascii="Times New Roman" w:hAnsi="Times New Roman"/>
        </w:rPr>
        <w:t xml:space="preserve">manuali d’uso </w:t>
      </w:r>
      <w:r>
        <w:rPr>
          <w:rFonts w:ascii="Times New Roman" w:hAnsi="Times New Roman"/>
        </w:rPr>
        <w:t xml:space="preserve">e garanzia</w:t>
      </w:r>
      <w:r>
        <w:rPr>
          <w:rFonts w:ascii="Times New Roman" w:hAnsi="Times New Roman"/>
        </w:rPr>
        <w:t xml:space="preserve">)</w:t>
      </w:r>
      <w:r>
        <w:rPr>
          <w:rFonts w:ascii="Times New Roman" w:hAnsi="Times New Roman"/>
        </w:rPr>
        <w:t xml:space="preserve">,</w:t>
      </w:r>
      <w:r>
        <w:rPr>
          <w:rFonts w:ascii="Times New Roman" w:hAnsi="Times New Roman"/>
        </w:rPr>
        <w:t xml:space="preserve"> come specificato</w:t>
      </w:r>
      <w:r>
        <w:rPr>
          <w:rFonts w:ascii="Times New Roman" w:hAnsi="Times New Roman"/>
        </w:rPr>
        <w:t xml:space="preserve"> </w:t>
      </w:r>
      <w:r>
        <w:rPr>
          <w:rFonts w:ascii="Times New Roman" w:hAnsi="Times New Roman"/>
        </w:rPr>
        <w:t xml:space="preserve">nell’allegato</w:t>
      </w:r>
      <w:r>
        <w:rPr>
          <w:rFonts w:ascii="Times New Roman" w:hAnsi="Times New Roman"/>
          <w:color w:val="000000" w:themeColor="text1"/>
        </w:rPr>
        <w:t xml:space="preserve"> “SAFIAL-03_ALLEGATO-1_Offerta Tecnica”</w:t>
      </w:r>
      <w:r>
        <w:rPr>
          <w:rFonts w:ascii="Times New Roman" w:hAnsi="Times New Roman"/>
          <w:color w:val="000000" w:themeColor="text1"/>
        </w:rPr>
        <w:t xml:space="preserve">,</w:t>
      </w:r>
      <w:r>
        <w:rPr>
          <w:rFonts w:ascii="Times New Roman" w:hAnsi="Times New Roman"/>
          <w:color w:val="000000" w:themeColor="text1"/>
        </w:rPr>
        <w:t xml:space="preserve"> </w:t>
      </w:r>
      <w:r>
        <w:rPr>
          <w:rFonts w:ascii="Times New Roman" w:hAnsi="Times New Roman"/>
        </w:rPr>
        <w:t xml:space="preserve">è </w:t>
      </w:r>
      <w:r>
        <w:rPr>
          <w:rFonts w:ascii="Times New Roman" w:hAnsi="Times New Roman"/>
        </w:rPr>
        <w:t xml:space="preserve">fissato in</w:t>
      </w:r>
      <w:r>
        <w:rPr>
          <w:rFonts w:ascii="Times New Roman" w:hAnsi="Times New Roman"/>
        </w:rPr>
        <w:t xml:space="preserve"> euro </w:t>
      </w:r>
      <w:r>
        <w:rPr>
          <w:rFonts w:ascii="Times New Roman" w:hAnsi="Times New Roman"/>
          <w:shd w:val="clear" w:fill="FFFF00" w:color="auto"/>
        </w:rPr>
        <w:t xml:space="preserve">XXXXX (XXXXXX</w:t>
      </w:r>
      <w:r>
        <w:rPr>
          <w:rFonts w:ascii="Times New Roman" w:hAnsi="Times New Roman"/>
        </w:rPr>
        <w:t xml:space="preserve">)</w:t>
      </w:r>
      <w:r>
        <w:rPr>
          <w:rFonts w:ascii="Times New Roman" w:hAnsi="Times New Roman"/>
        </w:rPr>
        <w:t xml:space="preserve"> IVA esclusa in quanto</w:t>
      </w:r>
      <w:r>
        <w:rPr>
          <w:rFonts w:ascii="Times New Roman" w:hAnsi="Times New Roman"/>
          <w:b/>
          <w:bCs/>
        </w:rPr>
        <w:t xml:space="preserve"> </w:t>
      </w:r>
      <w:r>
        <w:rPr>
          <w:rFonts w:ascii="Times New Roman" w:hAnsi="Times New Roman"/>
        </w:rPr>
        <w:t xml:space="preserve">non </w:t>
      </w:r>
      <w:r>
        <w:rPr>
          <w:rFonts w:ascii="Times New Roman" w:hAnsi="Times New Roman"/>
        </w:rPr>
        <w:t xml:space="preserve">applicabile al C.I.H.E.A.M. Bari., ai sensi dell'articolo 72 del D.P.R. n. 633/72, conformemente all'articolo 6 lettera C del 2° Protocollo Addizionale all'Accordo di Parigi del </w:t>
      </w:r>
      <w:r>
        <w:rPr>
          <w:rFonts w:ascii="Times New Roman" w:hAnsi="Times New Roman"/>
        </w:rPr>
        <w:t xml:space="preserve">21/05/1962 (istitutivo del Centro Internazionale di Alti Studi Agronomici “C.I.H.E.A.M.”, reso esecutivo dalla Repubblica Italiana con Legge 13/07/1965 n. 932 e con Legge 26/05/2000 n. 159) ed alla Circolare del Ministero delle Finanze n. 54 del 23/07/1990</w:t>
      </w:r>
      <w:r>
        <w:rPr>
          <w:rFonts w:ascii="Times New Roman" w:hAnsi="Times New Roman"/>
        </w:rPr>
        <w:t xml:space="preserve">.</w:t>
      </w:r>
      <w:r/>
    </w:p>
    <w:p>
      <w:pPr>
        <w:contextualSpacing w:val="true"/>
        <w:jc w:val="both"/>
        <w:spacing w:lineRule="auto" w:line="276" w:after="240"/>
        <w:rPr>
          <w:rFonts w:ascii="Times New Roman" w:hAnsi="Times New Roman"/>
        </w:rPr>
      </w:pPr>
      <w:r>
        <w:rPr>
          <w:rFonts w:ascii="Times New Roman" w:hAnsi="Times New Roman"/>
        </w:rPr>
        <w:t xml:space="preserve">Eventuali oneri doganali saranno a carico </w:t>
      </w:r>
      <w:r>
        <w:rPr>
          <w:rFonts w:ascii="Times New Roman" w:hAnsi="Times New Roman"/>
        </w:rPr>
        <w:t xml:space="preserve">del Committente</w:t>
      </w:r>
      <w:r>
        <w:rPr>
          <w:rFonts w:ascii="Times New Roman" w:hAnsi="Times New Roman"/>
        </w:rPr>
        <w:t xml:space="preserve">.</w:t>
      </w:r>
      <w:r/>
    </w:p>
    <w:p>
      <w:pPr>
        <w:jc w:val="both"/>
        <w:spacing w:lineRule="auto" w:line="264"/>
        <w:rPr>
          <w:rFonts w:ascii="Times New Roman" w:hAnsi="Times New Roman"/>
          <w:highlight w:val="yellow"/>
        </w:rPr>
      </w:pPr>
      <w:r>
        <w:rPr>
          <w:rFonts w:ascii="Times New Roman" w:hAnsi="Times New Roman"/>
          <w:highlight w:val="yellow"/>
        </w:rPr>
      </w:r>
      <w:r/>
    </w:p>
    <w:p>
      <w:pPr>
        <w:jc w:val="both"/>
        <w:spacing w:lineRule="auto" w:line="264"/>
        <w:rPr>
          <w:rFonts w:ascii="Times New Roman" w:hAnsi="Times New Roman"/>
        </w:rPr>
      </w:pPr>
      <w:r>
        <w:rPr>
          <w:rFonts w:ascii="Times New Roman" w:hAnsi="Times New Roman"/>
        </w:rPr>
      </w:r>
      <w:r/>
    </w:p>
    <w:p>
      <w:pPr>
        <w:jc w:val="center"/>
        <w:spacing w:lineRule="auto" w:line="264"/>
        <w:rPr>
          <w:rFonts w:ascii="Times New Roman" w:hAnsi="Times New Roman"/>
          <w:b/>
          <w:bCs/>
        </w:rPr>
      </w:pPr>
      <w:r>
        <w:rPr>
          <w:rFonts w:ascii="Times New Roman" w:hAnsi="Times New Roman"/>
          <w:b/>
          <w:bCs/>
        </w:rPr>
        <w:t xml:space="preserve">Articolo </w:t>
      </w:r>
      <w:r>
        <w:rPr>
          <w:rFonts w:ascii="Times New Roman" w:hAnsi="Times New Roman"/>
          <w:b/>
          <w:bCs/>
        </w:rPr>
        <w:t xml:space="preserve">3</w:t>
      </w:r>
      <w:r/>
    </w:p>
    <w:p>
      <w:pPr>
        <w:jc w:val="center"/>
        <w:spacing w:lineRule="auto" w:line="264"/>
        <w:rPr>
          <w:rFonts w:ascii="Times New Roman" w:hAnsi="Times New Roman"/>
        </w:rPr>
      </w:pPr>
      <w:r>
        <w:rPr>
          <w:rFonts w:ascii="Times New Roman" w:hAnsi="Times New Roman"/>
        </w:rPr>
        <w:t xml:space="preserve">MODALITA DELLA FORNITURA</w:t>
      </w:r>
      <w:r/>
    </w:p>
    <w:p>
      <w:pPr>
        <w:jc w:val="both"/>
        <w:spacing w:lineRule="auto" w:line="264"/>
        <w:rPr>
          <w:rFonts w:ascii="Times New Roman" w:hAnsi="Times New Roman"/>
        </w:rPr>
      </w:pPr>
      <w:r>
        <w:rPr>
          <w:rFonts w:ascii="Times New Roman" w:hAnsi="Times New Roman"/>
        </w:rPr>
        <w:t xml:space="preserve">Il Fornitore assume completa responsabilità per l’esecuzione della </w:t>
      </w:r>
      <w:r>
        <w:rPr>
          <w:rFonts w:ascii="Times New Roman" w:hAnsi="Times New Roman"/>
        </w:rPr>
        <w:t xml:space="preserve">fornitura,</w:t>
      </w:r>
      <w:r>
        <w:rPr>
          <w:rFonts w:ascii="Times New Roman" w:hAnsi="Times New Roman"/>
        </w:rPr>
        <w:t xml:space="preserve"> che dovrà essere espletata a regola d’arte ed in osservanza delle norme previste da</w:t>
      </w:r>
      <w:r>
        <w:rPr>
          <w:rFonts w:ascii="Times New Roman" w:hAnsi="Times New Roman"/>
        </w:rPr>
        <w:t xml:space="preserve">l presente contratto</w:t>
      </w:r>
      <w:r>
        <w:rPr>
          <w:rFonts w:ascii="Times New Roman" w:hAnsi="Times New Roman"/>
        </w:rPr>
        <w:t xml:space="preserve">. </w:t>
      </w:r>
      <w:r/>
    </w:p>
    <w:p>
      <w:pPr>
        <w:pStyle w:val="749"/>
        <w:numPr>
          <w:ilvl w:val="0"/>
          <w:numId w:val="36"/>
        </w:numPr>
        <w:ind w:left="851" w:hanging="425"/>
        <w:jc w:val="both"/>
        <w:spacing w:lineRule="auto" w:line="264"/>
        <w:rPr>
          <w:rFonts w:ascii="Times New Roman" w:hAnsi="Times New Roman"/>
        </w:rPr>
      </w:pPr>
      <w:r>
        <w:rPr>
          <w:rFonts w:ascii="Times New Roman" w:hAnsi="Times New Roman"/>
        </w:rPr>
        <w:t xml:space="preserve">Le specifiche tecniche e le caratteristiche delle attrezzature sono quelle quotate in conformità e in linea </w:t>
      </w:r>
      <w:r>
        <w:rPr>
          <w:rFonts w:ascii="Times New Roman" w:hAnsi="Times New Roman"/>
        </w:rPr>
        <w:t xml:space="preserve">con i requisiti tecnici minimi riportati </w:t>
      </w:r>
      <w:bookmarkStart w:id="1" w:name="_Hlk113372474"/>
      <w:r>
        <w:rPr>
          <w:rFonts w:ascii="Times New Roman" w:hAnsi="Times New Roman"/>
        </w:rPr>
        <w:t xml:space="preserve">nell’allegato</w:t>
      </w:r>
      <w:r>
        <w:rPr>
          <w:rFonts w:ascii="Times New Roman" w:hAnsi="Times New Roman"/>
          <w:color w:val="000000" w:themeColor="text1"/>
        </w:rPr>
        <w:t xml:space="preserve"> al presente contratto “</w:t>
      </w:r>
      <w:bookmarkStart w:id="2" w:name="_Hlk113441807"/>
      <w:r>
        <w:rPr>
          <w:rFonts w:ascii="Times New Roman" w:hAnsi="Times New Roman"/>
          <w:color w:val="000000" w:themeColor="text1"/>
        </w:rPr>
        <w:t xml:space="preserve">SAFIAL-03_ALLEGATO-1_Offerta Tecnica</w:t>
      </w:r>
      <w:bookmarkEnd w:id="2"/>
      <w:r>
        <w:rPr>
          <w:rFonts w:ascii="Times New Roman" w:hAnsi="Times New Roman"/>
          <w:color w:val="000000" w:themeColor="text1"/>
        </w:rPr>
        <w:t xml:space="preserve">” </w:t>
      </w:r>
      <w:r>
        <w:rPr>
          <w:rFonts w:ascii="Times New Roman" w:hAnsi="Times New Roman"/>
          <w:color w:val="000000" w:themeColor="text1"/>
        </w:rPr>
        <w:t xml:space="preserve">di cui è parte integrante</w:t>
      </w:r>
      <w:bookmarkEnd w:id="1"/>
      <w:r>
        <w:rPr>
          <w:rFonts w:ascii="Times New Roman" w:hAnsi="Times New Roman"/>
          <w:color w:val="000000" w:themeColor="text1"/>
        </w:rPr>
        <w:t xml:space="preserve">.</w:t>
      </w:r>
      <w:r/>
    </w:p>
    <w:p>
      <w:pPr>
        <w:pStyle w:val="749"/>
        <w:numPr>
          <w:ilvl w:val="0"/>
          <w:numId w:val="36"/>
        </w:numPr>
        <w:ind w:left="851" w:hanging="425"/>
        <w:jc w:val="both"/>
        <w:spacing w:lineRule="auto" w:line="264"/>
        <w:rPr>
          <w:rFonts w:ascii="Times New Roman" w:hAnsi="Times New Roman"/>
        </w:rPr>
      </w:pPr>
      <w:r>
        <w:rPr>
          <w:rFonts w:ascii="Times New Roman" w:hAnsi="Times New Roman"/>
        </w:rPr>
        <w:t xml:space="preserve">I</w:t>
      </w:r>
      <w:r>
        <w:rPr>
          <w:rFonts w:ascii="Times New Roman" w:hAnsi="Times New Roman"/>
        </w:rPr>
        <w:t xml:space="preserve">l</w:t>
      </w:r>
      <w:r>
        <w:rPr>
          <w:rFonts w:ascii="Times New Roman" w:hAnsi="Times New Roman"/>
        </w:rPr>
        <w:t xml:space="preserve"> cost</w:t>
      </w:r>
      <w:r>
        <w:rPr>
          <w:rFonts w:ascii="Times New Roman" w:hAnsi="Times New Roman"/>
        </w:rPr>
        <w:t xml:space="preserve">o totale della fornitura della strumentazione</w:t>
      </w:r>
      <w:r>
        <w:rPr>
          <w:rFonts w:ascii="Times New Roman" w:hAnsi="Times New Roman"/>
        </w:rPr>
        <w:t xml:space="preserve"> inclusi trasport</w:t>
      </w:r>
      <w:r>
        <w:rPr>
          <w:rFonts w:ascii="Times New Roman" w:hAnsi="Times New Roman"/>
        </w:rPr>
        <w:t xml:space="preserve">o</w:t>
      </w:r>
      <w:r>
        <w:rPr>
          <w:rFonts w:ascii="Times New Roman" w:hAnsi="Times New Roman"/>
        </w:rPr>
        <w:t xml:space="preserve">, consegna</w:t>
      </w:r>
      <w:r>
        <w:rPr>
          <w:rFonts w:ascii="Times New Roman" w:hAnsi="Times New Roman"/>
        </w:rPr>
        <w:t xml:space="preserve"> al piano</w:t>
      </w:r>
      <w:r>
        <w:rPr>
          <w:rFonts w:ascii="Times New Roman" w:hAnsi="Times New Roman"/>
        </w:rPr>
        <w:t xml:space="preserve">, installazione</w:t>
      </w:r>
      <w:r>
        <w:rPr>
          <w:rFonts w:ascii="Times New Roman" w:hAnsi="Times New Roman"/>
        </w:rPr>
        <w:t xml:space="preserve">, </w:t>
      </w:r>
      <w:r>
        <w:rPr>
          <w:rFonts w:ascii="Times New Roman" w:hAnsi="Times New Roman"/>
        </w:rPr>
        <w:t xml:space="preserve">collaudo</w:t>
      </w:r>
      <w:r>
        <w:rPr>
          <w:rFonts w:ascii="Times New Roman" w:hAnsi="Times New Roman"/>
        </w:rPr>
        <w:t xml:space="preserve"> e</w:t>
      </w:r>
      <w:r>
        <w:rPr>
          <w:rFonts w:ascii="Times New Roman" w:hAnsi="Times New Roman"/>
        </w:rPr>
        <w:t xml:space="preserve"> durata delle garanzie </w:t>
      </w:r>
      <w:r>
        <w:rPr>
          <w:rFonts w:ascii="Times New Roman" w:hAnsi="Times New Roman"/>
        </w:rPr>
        <w:t xml:space="preserve">è</w:t>
      </w:r>
      <w:r>
        <w:rPr>
          <w:rFonts w:ascii="Times New Roman" w:hAnsi="Times New Roman"/>
        </w:rPr>
        <w:t xml:space="preserve"> quell</w:t>
      </w:r>
      <w:r>
        <w:rPr>
          <w:rFonts w:ascii="Times New Roman" w:hAnsi="Times New Roman"/>
        </w:rPr>
        <w:t xml:space="preserve">o</w:t>
      </w:r>
      <w:r>
        <w:rPr>
          <w:rFonts w:ascii="Times New Roman" w:hAnsi="Times New Roman"/>
        </w:rPr>
        <w:t xml:space="preserve"> </w:t>
      </w:r>
      <w:r>
        <w:rPr>
          <w:rFonts w:ascii="Times New Roman" w:hAnsi="Times New Roman"/>
        </w:rPr>
        <w:t xml:space="preserve">quotat</w:t>
      </w:r>
      <w:r>
        <w:rPr>
          <w:rFonts w:ascii="Times New Roman" w:hAnsi="Times New Roman"/>
        </w:rPr>
        <w:t xml:space="preserve">o</w:t>
      </w:r>
      <w:r>
        <w:rPr>
          <w:rFonts w:ascii="Times New Roman" w:hAnsi="Times New Roman"/>
        </w:rPr>
        <w:t xml:space="preserve"> nell'allegat</w:t>
      </w:r>
      <w:r>
        <w:rPr>
          <w:rFonts w:ascii="Times New Roman" w:hAnsi="Times New Roman"/>
        </w:rPr>
        <w:t xml:space="preserve">o </w:t>
      </w:r>
      <w:r>
        <w:rPr>
          <w:rFonts w:ascii="Times New Roman" w:hAnsi="Times New Roman"/>
        </w:rPr>
        <w:t xml:space="preserve">al presente contratto “</w:t>
      </w:r>
      <w:r>
        <w:rPr>
          <w:rFonts w:ascii="Times New Roman" w:hAnsi="Times New Roman"/>
          <w:color w:val="000000" w:themeColor="text1"/>
        </w:rPr>
        <w:t xml:space="preserve">SAFIAL-03_ALLEGATO-2 _Offerta-Economica”</w:t>
      </w:r>
      <w:r>
        <w:rPr>
          <w:rFonts w:ascii="Times New Roman" w:hAnsi="Times New Roman"/>
        </w:rPr>
        <w:t xml:space="preserve"> </w:t>
      </w:r>
      <w:r>
        <w:rPr>
          <w:rFonts w:ascii="Times New Roman" w:hAnsi="Times New Roman"/>
        </w:rPr>
        <w:t xml:space="preserve">di cui è parte integrante</w:t>
      </w:r>
      <w:r>
        <w:rPr>
          <w:rFonts w:ascii="Times New Roman" w:hAnsi="Times New Roman"/>
        </w:rPr>
        <w:t xml:space="preserve">.</w:t>
      </w:r>
      <w:r/>
    </w:p>
    <w:p>
      <w:pPr>
        <w:pStyle w:val="749"/>
        <w:numPr>
          <w:ilvl w:val="0"/>
          <w:numId w:val="36"/>
        </w:numPr>
        <w:ind w:left="851" w:hanging="425"/>
        <w:jc w:val="both"/>
        <w:spacing w:lineRule="auto" w:line="264"/>
        <w:rPr>
          <w:rFonts w:ascii="Times New Roman" w:hAnsi="Times New Roman"/>
        </w:rPr>
      </w:pPr>
      <w:r>
        <w:rPr>
          <w:rFonts w:ascii="Times New Roman" w:hAnsi="Times New Roman"/>
        </w:rPr>
        <w:t xml:space="preserve">La consegna,</w:t>
      </w:r>
      <w:r>
        <w:rPr>
          <w:rFonts w:ascii="Times New Roman" w:hAnsi="Times New Roman"/>
        </w:rPr>
        <w:t xml:space="preserve"> </w:t>
      </w:r>
      <w:r>
        <w:rPr>
          <w:rFonts w:ascii="Times New Roman" w:hAnsi="Times New Roman"/>
        </w:rPr>
        <w:t xml:space="preserve">installazione</w:t>
      </w:r>
      <w:r>
        <w:rPr>
          <w:rFonts w:ascii="Times New Roman" w:hAnsi="Times New Roman"/>
        </w:rPr>
        <w:t xml:space="preserve"> e collaudo </w:t>
      </w:r>
      <w:r>
        <w:rPr>
          <w:rFonts w:ascii="Times New Roman" w:hAnsi="Times New Roman"/>
        </w:rPr>
        <w:t xml:space="preserve">finale </w:t>
      </w:r>
      <w:r>
        <w:rPr>
          <w:rFonts w:ascii="Times New Roman" w:hAnsi="Times New Roman"/>
        </w:rPr>
        <w:t xml:space="preserve">di ogni attrezzatura </w:t>
      </w:r>
      <w:r>
        <w:rPr>
          <w:rFonts w:ascii="Times New Roman" w:hAnsi="Times New Roman"/>
        </w:rPr>
        <w:t xml:space="preserve">saranno</w:t>
      </w:r>
      <w:r>
        <w:rPr>
          <w:rFonts w:ascii="Times New Roman" w:hAnsi="Times New Roman"/>
        </w:rPr>
        <w:t xml:space="preserve"> eseguiti </w:t>
      </w:r>
      <w:r>
        <w:rPr>
          <w:rFonts w:ascii="Times New Roman" w:hAnsi="Times New Roman"/>
        </w:rPr>
        <w:t xml:space="preserve">da tecnici qualificati incaricati dal Fornitore</w:t>
      </w:r>
      <w:r>
        <w:rPr>
          <w:rFonts w:ascii="Times New Roman" w:hAnsi="Times New Roman"/>
          <w:b/>
          <w:bCs/>
        </w:rPr>
        <w:t xml:space="preserve"> </w:t>
      </w:r>
      <w:r>
        <w:rPr>
          <w:rFonts w:ascii="Times New Roman" w:hAnsi="Times New Roman"/>
          <w:b/>
          <w:bCs/>
        </w:rPr>
        <w:t xml:space="preserve">entro 90 (novanta) giorni solari e consecutivi</w:t>
      </w:r>
      <w:r>
        <w:rPr>
          <w:rFonts w:ascii="Times New Roman" w:hAnsi="Times New Roman"/>
        </w:rPr>
        <w:t xml:space="preserve"> dalla data di stipula del presente contratt</w:t>
      </w:r>
      <w:r>
        <w:rPr>
          <w:rFonts w:ascii="Times New Roman" w:hAnsi="Times New Roman"/>
        </w:rPr>
        <w:t xml:space="preserve">o</w:t>
      </w:r>
      <w:r>
        <w:rPr>
          <w:rFonts w:ascii="Times New Roman" w:hAnsi="Times New Roman"/>
        </w:rPr>
        <w:t xml:space="preserve">.</w:t>
      </w:r>
      <w:r/>
    </w:p>
    <w:p>
      <w:pPr>
        <w:pStyle w:val="749"/>
        <w:numPr>
          <w:ilvl w:val="0"/>
          <w:numId w:val="36"/>
        </w:numPr>
        <w:ind w:left="851" w:hanging="425"/>
        <w:jc w:val="both"/>
        <w:spacing w:lineRule="auto" w:line="264"/>
        <w:rPr>
          <w:rFonts w:ascii="Times New Roman" w:hAnsi="Times New Roman"/>
        </w:rPr>
      </w:pPr>
      <w:r>
        <w:rPr>
          <w:rFonts w:ascii="Times New Roman" w:hAnsi="Times New Roman"/>
        </w:rPr>
        <w:t xml:space="preserve">Luogo </w:t>
      </w:r>
      <w:r>
        <w:rPr>
          <w:rFonts w:ascii="Times New Roman" w:hAnsi="Times New Roman"/>
        </w:rPr>
        <w:t xml:space="preserve">convenuto</w:t>
      </w:r>
      <w:r>
        <w:rPr>
          <w:rFonts w:ascii="Times New Roman" w:hAnsi="Times New Roman"/>
        </w:rPr>
        <w:t xml:space="preserve"> di consegna</w:t>
      </w:r>
      <w:r>
        <w:rPr>
          <w:rFonts w:ascii="Times New Roman" w:hAnsi="Times New Roman"/>
        </w:rPr>
        <w:t xml:space="preserve">, installazione e collaudo</w:t>
      </w:r>
      <w:r>
        <w:rPr>
          <w:rFonts w:ascii="Times New Roman" w:hAnsi="Times New Roman"/>
        </w:rPr>
        <w:t xml:space="preserve">: </w:t>
      </w:r>
      <w:r>
        <w:rPr>
          <w:rFonts w:ascii="Times New Roman" w:hAnsi="Times New Roman"/>
          <w:b/>
          <w:bCs/>
        </w:rPr>
        <w:t xml:space="preserve">Via Bajram </w:t>
      </w:r>
      <w:r>
        <w:rPr>
          <w:rFonts w:ascii="Times New Roman" w:hAnsi="Times New Roman"/>
          <w:b/>
          <w:bCs/>
        </w:rPr>
        <w:t xml:space="preserve">Tusha</w:t>
      </w:r>
      <w:r>
        <w:rPr>
          <w:rFonts w:ascii="Times New Roman" w:hAnsi="Times New Roman"/>
          <w:b/>
          <w:bCs/>
        </w:rPr>
        <w:t xml:space="preserve">, </w:t>
      </w:r>
      <w:r>
        <w:rPr>
          <w:rFonts w:ascii="Times New Roman" w:hAnsi="Times New Roman"/>
          <w:b/>
          <w:bCs/>
        </w:rPr>
        <w:t xml:space="preserve">Lagjia</w:t>
      </w:r>
      <w:r>
        <w:rPr>
          <w:rFonts w:ascii="Times New Roman" w:hAnsi="Times New Roman"/>
          <w:b/>
          <w:bCs/>
        </w:rPr>
        <w:t xml:space="preserve"> 14, </w:t>
      </w:r>
      <w:r>
        <w:rPr>
          <w:rFonts w:ascii="Times New Roman" w:hAnsi="Times New Roman"/>
          <w:b/>
          <w:bCs/>
        </w:rPr>
        <w:t xml:space="preserve">Shkozet</w:t>
      </w:r>
      <w:r>
        <w:rPr>
          <w:rFonts w:ascii="Times New Roman" w:hAnsi="Times New Roman"/>
          <w:b/>
          <w:bCs/>
        </w:rPr>
        <w:t xml:space="preserve">,</w:t>
      </w:r>
      <w:r>
        <w:rPr>
          <w:rFonts w:ascii="Times New Roman" w:hAnsi="Times New Roman"/>
          <w:b/>
          <w:bCs/>
        </w:rPr>
        <w:t xml:space="preserve"> </w:t>
      </w:r>
      <w:r>
        <w:rPr>
          <w:rFonts w:ascii="Times New Roman" w:hAnsi="Times New Roman"/>
          <w:b/>
          <w:bCs/>
        </w:rPr>
        <w:t xml:space="preserve">Durres</w:t>
      </w:r>
      <w:r>
        <w:rPr>
          <w:rFonts w:ascii="Times New Roman" w:hAnsi="Times New Roman"/>
          <w:b/>
          <w:bCs/>
        </w:rPr>
        <w:t xml:space="preserve">, Albania, pian</w:t>
      </w:r>
      <w:r>
        <w:rPr>
          <w:rFonts w:ascii="Times New Roman" w:hAnsi="Times New Roman"/>
          <w:b/>
          <w:bCs/>
        </w:rPr>
        <w:t xml:space="preserve">i</w:t>
      </w:r>
      <w:r>
        <w:rPr>
          <w:rFonts w:ascii="Times New Roman" w:hAnsi="Times New Roman"/>
          <w:b/>
          <w:bCs/>
        </w:rPr>
        <w:t xml:space="preserve"> </w:t>
      </w:r>
      <w:r>
        <w:rPr>
          <w:rFonts w:ascii="Times New Roman" w:hAnsi="Times New Roman"/>
          <w:b/>
          <w:bCs/>
        </w:rPr>
        <w:t xml:space="preserve">1° e 2°</w:t>
      </w:r>
      <w:r>
        <w:rPr>
          <w:rFonts w:ascii="Times New Roman" w:hAnsi="Times New Roman"/>
        </w:rPr>
        <w:t xml:space="preserve">.</w:t>
      </w:r>
      <w:r>
        <w:rPr>
          <w:rFonts w:ascii="Times New Roman" w:hAnsi="Times New Roman"/>
        </w:rPr>
        <w:t xml:space="preserve"> </w:t>
      </w:r>
      <w:r/>
    </w:p>
    <w:p>
      <w:pPr>
        <w:jc w:val="both"/>
        <w:spacing w:lineRule="auto" w:line="264"/>
        <w:rPr>
          <w:rFonts w:ascii="Times New Roman" w:hAnsi="Times New Roman"/>
        </w:rPr>
      </w:pPr>
      <w:r>
        <w:rPr>
          <w:rFonts w:ascii="Times New Roman" w:hAnsi="Times New Roman"/>
        </w:rPr>
      </w:r>
      <w:r/>
    </w:p>
    <w:p>
      <w:pPr>
        <w:jc w:val="center"/>
        <w:spacing w:lineRule="auto" w:line="264"/>
        <w:rPr>
          <w:rFonts w:ascii="Times New Roman" w:hAnsi="Times New Roman"/>
          <w:b/>
          <w:bCs/>
        </w:rPr>
      </w:pPr>
      <w:r>
        <w:rPr>
          <w:rFonts w:ascii="Times New Roman" w:hAnsi="Times New Roman"/>
          <w:b/>
          <w:bCs/>
        </w:rPr>
      </w:r>
      <w:r/>
    </w:p>
    <w:p>
      <w:pPr>
        <w:jc w:val="center"/>
        <w:spacing w:lineRule="auto" w:line="264"/>
        <w:rPr>
          <w:rFonts w:ascii="Times New Roman" w:hAnsi="Times New Roman"/>
          <w:b/>
          <w:bCs/>
        </w:rPr>
      </w:pPr>
      <w:r>
        <w:rPr>
          <w:rFonts w:ascii="Times New Roman" w:hAnsi="Times New Roman"/>
          <w:b/>
          <w:bCs/>
        </w:rPr>
        <w:t xml:space="preserve">Articolo </w:t>
      </w:r>
      <w:r>
        <w:rPr>
          <w:rFonts w:ascii="Times New Roman" w:hAnsi="Times New Roman"/>
          <w:b/>
          <w:bCs/>
        </w:rPr>
        <w:t xml:space="preserve">4</w:t>
      </w:r>
      <w:r/>
    </w:p>
    <w:p>
      <w:pPr>
        <w:jc w:val="center"/>
        <w:spacing w:lineRule="auto" w:line="264" w:after="120"/>
        <w:rPr>
          <w:rFonts w:ascii="Times New Roman" w:hAnsi="Times New Roman"/>
        </w:rPr>
      </w:pPr>
      <w:r>
        <w:rPr>
          <w:rFonts w:ascii="Times New Roman" w:hAnsi="Times New Roman"/>
        </w:rPr>
        <w:t xml:space="preserve">ONERI</w:t>
      </w:r>
      <w:r>
        <w:rPr>
          <w:rFonts w:ascii="Times New Roman" w:hAnsi="Times New Roman"/>
        </w:rPr>
        <w:t xml:space="preserve"> E OBBLIGHI</w:t>
      </w:r>
      <w:r>
        <w:rPr>
          <w:rFonts w:ascii="Times New Roman" w:hAnsi="Times New Roman"/>
        </w:rPr>
        <w:t xml:space="preserve"> A CARICO DEL</w:t>
      </w:r>
      <w:r>
        <w:rPr>
          <w:rFonts w:ascii="Times New Roman" w:hAnsi="Times New Roman"/>
        </w:rPr>
        <w:t xml:space="preserve"> FORNITORE</w:t>
      </w:r>
      <w:r/>
    </w:p>
    <w:p>
      <w:pPr>
        <w:jc w:val="both"/>
        <w:spacing w:lineRule="auto" w:line="264"/>
        <w:rPr>
          <w:rFonts w:ascii="Times New Roman" w:hAnsi="Times New Roman"/>
        </w:rPr>
      </w:pPr>
      <w:r>
        <w:rPr>
          <w:rFonts w:ascii="Times New Roman" w:hAnsi="Times New Roman"/>
        </w:rPr>
        <w:t xml:space="preserve">Il Fornitore è obbligato a osservare tutte le disposizioni di carattere organizzativo e regolamentare per la corretta esecuzione della fornitura, oltre </w:t>
      </w:r>
      <w:r>
        <w:rPr>
          <w:rFonts w:ascii="Times New Roman" w:hAnsi="Times New Roman"/>
        </w:rPr>
        <w:t xml:space="preserve">a</w:t>
      </w:r>
      <w:r>
        <w:rPr>
          <w:rFonts w:ascii="Times New Roman" w:hAnsi="Times New Roman"/>
        </w:rPr>
        <w:t xml:space="preserve"> tutte le norme vigenti in materia di sicurezza o che venissero emanate durante il periodo di validità del contratto. </w:t>
      </w:r>
      <w:r/>
    </w:p>
    <w:p>
      <w:pPr>
        <w:numPr>
          <w:ilvl w:val="12"/>
          <w:numId w:val="0"/>
        </w:numPr>
        <w:jc w:val="both"/>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rPr>
      </w:pPr>
      <w:r>
        <w:rPr>
          <w:rFonts w:ascii="Times New Roman" w:hAnsi="Times New Roman"/>
        </w:rPr>
        <w:t xml:space="preserve">Inoltre</w:t>
      </w:r>
      <w:r>
        <w:rPr>
          <w:rFonts w:ascii="Times New Roman" w:hAnsi="Times New Roman"/>
        </w:rPr>
        <w:t xml:space="preserve">, restano a carico </w:t>
      </w:r>
      <w:r>
        <w:rPr>
          <w:rFonts w:ascii="Times New Roman" w:hAnsi="Times New Roman"/>
        </w:rPr>
        <w:t xml:space="preserve">del fornitore</w:t>
      </w:r>
      <w:r>
        <w:rPr>
          <w:rFonts w:ascii="Times New Roman" w:hAnsi="Times New Roman"/>
        </w:rPr>
        <w:t xml:space="preserve">:</w:t>
      </w:r>
      <w:r/>
    </w:p>
    <w:p>
      <w:pPr>
        <w:pStyle w:val="749"/>
        <w:numPr>
          <w:ilvl w:val="0"/>
          <w:numId w:val="35"/>
        </w:numPr>
        <w:contextualSpacing w:val="true"/>
        <w:jc w:val="both"/>
        <w:spacing w:lineRule="auto" w:line="276"/>
        <w:rPr>
          <w:rFonts w:ascii="Times New Roman" w:hAnsi="Times New Roman"/>
        </w:rPr>
      </w:pPr>
      <w:r/>
      <w:bookmarkStart w:id="3" w:name="_Hlk111567015"/>
      <w:r>
        <w:rPr>
          <w:rFonts w:ascii="Times New Roman" w:hAnsi="Times New Roman"/>
        </w:rPr>
        <w:t xml:space="preserve">Il rilascio, ad ulti</w:t>
      </w:r>
      <w:r>
        <w:rPr>
          <w:rFonts w:ascii="Times New Roman" w:hAnsi="Times New Roman"/>
        </w:rPr>
        <w:t xml:space="preserve">mazione dell’installazione e prima del collaudo finale, delle bolle di consegna di tutte le apparecchiature installate e dei certificati di omologazione “CE” per tutte le apparecchiature che lo richiedano, secondo le indicazioni della “Direttiva Macchine”;</w:t>
      </w:r>
      <w:r/>
    </w:p>
    <w:p>
      <w:pPr>
        <w:pStyle w:val="749"/>
        <w:numPr>
          <w:ilvl w:val="0"/>
          <w:numId w:val="35"/>
        </w:numPr>
        <w:contextualSpacing w:val="true"/>
        <w:jc w:val="both"/>
        <w:spacing w:lineRule="auto" w:line="276"/>
        <w:rPr>
          <w:rFonts w:ascii="Times New Roman" w:hAnsi="Times New Roman"/>
        </w:rPr>
      </w:pPr>
      <w:r>
        <w:rPr>
          <w:rFonts w:ascii="Times New Roman" w:hAnsi="Times New Roman"/>
        </w:rPr>
        <w:t xml:space="preserve">Il materiale di consumo necessario per il collaudo;</w:t>
      </w:r>
      <w:r/>
    </w:p>
    <w:p>
      <w:pPr>
        <w:pStyle w:val="749"/>
        <w:numPr>
          <w:ilvl w:val="0"/>
          <w:numId w:val="35"/>
        </w:numPr>
        <w:contextualSpacing w:val="true"/>
        <w:jc w:val="both"/>
        <w:spacing w:lineRule="auto" w:line="276"/>
        <w:rPr>
          <w:rFonts w:ascii="Times New Roman" w:hAnsi="Times New Roman"/>
        </w:rPr>
      </w:pPr>
      <w:r>
        <w:rPr>
          <w:rFonts w:ascii="Times New Roman" w:hAnsi="Times New Roman"/>
        </w:rPr>
        <w:t xml:space="preserve">La messa a disposizione del personale e delle attrezzature necessari per le operazioni relative al collaudo;</w:t>
      </w:r>
      <w:r/>
    </w:p>
    <w:p>
      <w:pPr>
        <w:pStyle w:val="749"/>
        <w:numPr>
          <w:ilvl w:val="0"/>
          <w:numId w:val="35"/>
        </w:numPr>
        <w:contextualSpacing w:val="true"/>
        <w:jc w:val="both"/>
        <w:spacing w:lineRule="auto" w:line="276"/>
        <w:rPr>
          <w:rFonts w:ascii="Times New Roman" w:hAnsi="Times New Roman"/>
        </w:rPr>
      </w:pPr>
      <w:r>
        <w:rPr>
          <w:rFonts w:ascii="Times New Roman" w:hAnsi="Times New Roman"/>
        </w:rPr>
        <w:t xml:space="preserve">Lo sgombero dei locali, al completamento dell’installazione della fornitura, da materiali, imballaggi, mezzi d’opera ed eventuali impianti di proprietà </w:t>
      </w:r>
      <w:r>
        <w:rPr>
          <w:rFonts w:ascii="Times New Roman" w:hAnsi="Times New Roman"/>
        </w:rPr>
        <w:t xml:space="preserve">del Fornitore</w:t>
      </w:r>
      <w:r>
        <w:rPr>
          <w:rFonts w:ascii="Times New Roman" w:hAnsi="Times New Roman"/>
        </w:rPr>
        <w:t xml:space="preserve">;</w:t>
      </w:r>
      <w:r/>
    </w:p>
    <w:p>
      <w:pPr>
        <w:pStyle w:val="749"/>
        <w:numPr>
          <w:ilvl w:val="0"/>
          <w:numId w:val="35"/>
        </w:numPr>
        <w:contextualSpacing w:val="true"/>
        <w:jc w:val="both"/>
        <w:spacing w:lineRule="auto" w:line="276"/>
        <w:rPr>
          <w:rFonts w:ascii="Times New Roman" w:hAnsi="Times New Roman"/>
        </w:rPr>
      </w:pPr>
      <w:r>
        <w:rPr>
          <w:rFonts w:ascii="Times New Roman" w:hAnsi="Times New Roman"/>
        </w:rPr>
        <w:t xml:space="preserve">Il rispetto della vigente normativa sulla sicurezza del lavoro nel luogo di esecuzione della fornitura, adottando tutti i provvedimenti e le cautele necessari per garantire l'incolumità delle persone addette ai lavori e dei terzi.</w:t>
      </w:r>
      <w:bookmarkEnd w:id="3"/>
      <w:r/>
      <w:r/>
    </w:p>
    <w:p>
      <w:pPr>
        <w:jc w:val="center"/>
        <w:spacing w:lineRule="auto" w:line="264"/>
        <w:rPr>
          <w:rFonts w:ascii="Times New Roman" w:hAnsi="Times New Roman"/>
          <w:b/>
          <w:bCs/>
        </w:rPr>
      </w:pPr>
      <w:r>
        <w:rPr>
          <w:rFonts w:ascii="Times New Roman" w:hAnsi="Times New Roman"/>
          <w:b/>
          <w:bCs/>
        </w:rPr>
        <w:t xml:space="preserve">Articolo 5</w:t>
      </w:r>
      <w:r/>
    </w:p>
    <w:p>
      <w:pPr>
        <w:jc w:val="center"/>
        <w:spacing w:lineRule="auto" w:line="264" w:after="120"/>
        <w:rPr>
          <w:rFonts w:ascii="Times New Roman" w:hAnsi="Times New Roman"/>
        </w:rPr>
      </w:pPr>
      <w:r>
        <w:rPr>
          <w:rFonts w:ascii="Times New Roman" w:hAnsi="Times New Roman"/>
        </w:rPr>
        <w:t xml:space="preserve">COLLAUDO</w:t>
      </w:r>
      <w:r/>
    </w:p>
    <w:p>
      <w:pPr>
        <w:jc w:val="both"/>
        <w:spacing w:lineRule="auto" w:line="264"/>
        <w:rPr>
          <w:rFonts w:ascii="Times New Roman" w:hAnsi="Times New Roman"/>
        </w:rPr>
      </w:pPr>
      <w:r>
        <w:rPr>
          <w:rFonts w:ascii="Times New Roman" w:hAnsi="Times New Roman"/>
        </w:rPr>
        <w:t xml:space="preserve">Il collaudo </w:t>
      </w:r>
      <w:r>
        <w:rPr>
          <w:rFonts w:ascii="Times New Roman" w:hAnsi="Times New Roman"/>
        </w:rPr>
        <w:t xml:space="preserve">finale </w:t>
      </w:r>
      <w:r>
        <w:rPr>
          <w:rFonts w:ascii="Times New Roman" w:hAnsi="Times New Roman"/>
        </w:rPr>
        <w:t xml:space="preserve">dovrà essere eseguito entro il termine previsto dal </w:t>
      </w:r>
      <w:r>
        <w:rPr>
          <w:rFonts w:ascii="Times New Roman" w:hAnsi="Times New Roman"/>
        </w:rPr>
        <w:t xml:space="preserve">punto </w:t>
      </w:r>
      <w:r>
        <w:rPr>
          <w:rFonts w:ascii="Times New Roman" w:hAnsi="Times New Roman"/>
        </w:rPr>
        <w:t xml:space="preserve">c)</w:t>
      </w:r>
      <w:r>
        <w:rPr>
          <w:rFonts w:ascii="Times New Roman" w:hAnsi="Times New Roman"/>
        </w:rPr>
        <w:t xml:space="preserve"> dell’articolo 3</w:t>
      </w:r>
      <w:r>
        <w:rPr>
          <w:rFonts w:ascii="Times New Roman" w:hAnsi="Times New Roman"/>
        </w:rPr>
        <w:t xml:space="preserve"> del presente contratto</w:t>
      </w:r>
      <w:r>
        <w:rPr>
          <w:rFonts w:ascii="Times New Roman" w:hAnsi="Times New Roman"/>
        </w:rPr>
        <w:t xml:space="preserve">.</w:t>
      </w:r>
      <w:r>
        <w:rPr>
          <w:rFonts w:ascii="Times New Roman" w:hAnsi="Times New Roman"/>
        </w:rPr>
        <w:t xml:space="preserve"> Il Fornitore</w:t>
      </w:r>
      <w:r>
        <w:rPr>
          <w:rFonts w:ascii="Times New Roman" w:hAnsi="Times New Roman"/>
        </w:rPr>
        <w:t xml:space="preserve"> si assume l'obbligo di comunicare </w:t>
      </w:r>
      <w:r>
        <w:rPr>
          <w:rFonts w:ascii="Times New Roman" w:hAnsi="Times New Roman"/>
        </w:rPr>
        <w:t xml:space="preserve">a</w:t>
      </w:r>
      <w:r>
        <w:rPr>
          <w:rFonts w:ascii="Times New Roman" w:hAnsi="Times New Roman"/>
        </w:rPr>
        <w:t xml:space="preserve">l </w:t>
      </w:r>
      <w:bookmarkStart w:id="4" w:name="_Hlk113361259"/>
      <w:r>
        <w:rPr>
          <w:rFonts w:ascii="Times New Roman" w:hAnsi="Times New Roman"/>
        </w:rPr>
        <w:t xml:space="preserve">Committente</w:t>
      </w:r>
      <w:bookmarkEnd w:id="4"/>
      <w:r>
        <w:rPr>
          <w:rFonts w:ascii="Times New Roman" w:hAnsi="Times New Roman"/>
        </w:rPr>
        <w:t xml:space="preserve"> la data di installazione e collaudo a mezzo </w:t>
      </w:r>
      <w:r>
        <w:rPr>
          <w:rFonts w:ascii="Times New Roman" w:hAnsi="Times New Roman"/>
        </w:rPr>
        <w:t xml:space="preserve">PEC o </w:t>
      </w:r>
      <w:r>
        <w:rPr>
          <w:rFonts w:ascii="Times New Roman" w:hAnsi="Times New Roman"/>
        </w:rPr>
        <w:t xml:space="preserve">e-mail, almeno 10 (dieci) giorni prima degli stessi. </w:t>
      </w:r>
      <w:r>
        <w:rPr>
          <w:rFonts w:ascii="Times New Roman" w:hAnsi="Times New Roman"/>
        </w:rPr>
        <w:t xml:space="preserve">Il collaudo finale della fornitura dovrà accertare la corrispondenza di quanto fornito con le specifiche tecniche minime richieste</w:t>
      </w:r>
      <w:r>
        <w:rPr>
          <w:rFonts w:ascii="Times New Roman" w:hAnsi="Times New Roman"/>
        </w:rPr>
        <w:t xml:space="preserve"> e </w:t>
      </w:r>
      <w:r>
        <w:rPr>
          <w:rFonts w:ascii="Times New Roman" w:hAnsi="Times New Roman"/>
        </w:rPr>
        <w:t xml:space="preserve">il regolare funzionamento delle apparec</w:t>
      </w:r>
      <w:r>
        <w:rPr>
          <w:rFonts w:ascii="Times New Roman" w:hAnsi="Times New Roman"/>
        </w:rPr>
        <w:t xml:space="preserve">chiature e degli equipaggiamenti installati e funzionanti secondo gli standard previsti e in conformità alla normativa di sicurezza in vigore nel Paese. Il materiale di consumo necessario per l'effettuazione del collaudo sarà a carico dell'aggiudicatario. </w:t>
      </w:r>
      <w:r/>
    </w:p>
    <w:p>
      <w:pPr>
        <w:jc w:val="both"/>
        <w:spacing w:lineRule="auto" w:line="264"/>
        <w:rPr>
          <w:rFonts w:ascii="Times New Roman" w:hAnsi="Times New Roman"/>
        </w:rPr>
      </w:pPr>
      <w:r>
        <w:rPr>
          <w:rFonts w:ascii="Times New Roman" w:hAnsi="Times New Roman"/>
        </w:rPr>
        <w:t xml:space="preserve">Il collaudo comprenderà verifiche di tipo qual</w:t>
      </w:r>
      <w:r>
        <w:rPr>
          <w:rFonts w:ascii="Times New Roman" w:hAnsi="Times New Roman"/>
        </w:rPr>
        <w:t xml:space="preserve">itativo e quantitativo. In particolare, saranno effettuati, in contraddittorio fra le parti, i test sul funzionamento delle singole componenti fornite e si verificherà la rispondenza delle stesse con le specifiche tecniche offerte in sede di gara. In ogni </w:t>
      </w:r>
      <w:r>
        <w:rPr>
          <w:rFonts w:ascii="Times New Roman" w:hAnsi="Times New Roman"/>
        </w:rPr>
        <w:t xml:space="preserve">caso, </w:t>
      </w:r>
      <w:bookmarkStart w:id="5" w:name="_Hlk113361054"/>
      <w:r>
        <w:rPr>
          <w:rFonts w:ascii="Times New Roman" w:hAnsi="Times New Roman"/>
        </w:rPr>
        <w:t xml:space="preserve">il Committente</w:t>
      </w:r>
      <w:bookmarkEnd w:id="5"/>
      <w:r>
        <w:rPr>
          <w:rFonts w:ascii="Times New Roman" w:hAnsi="Times New Roman"/>
        </w:rPr>
        <w:t xml:space="preserve"> </w:t>
      </w:r>
      <w:r>
        <w:rPr>
          <w:rFonts w:ascii="Times New Roman" w:hAnsi="Times New Roman"/>
        </w:rPr>
        <w:t xml:space="preserve">potrà effettuare i test che considererà necessari allo scopo di verificare che la fornitura soddisfi i requisiti. Se la fornitura o qualunque componente di essa non superasse il collaudo, ovvero</w:t>
      </w:r>
      <w:r>
        <w:rPr>
          <w:rFonts w:ascii="Times New Roman" w:hAnsi="Times New Roman"/>
        </w:rPr>
        <w:t xml:space="preserve"> </w:t>
      </w:r>
      <w:bookmarkStart w:id="6" w:name="_Hlk113361072"/>
      <w:r>
        <w:rPr>
          <w:rFonts w:ascii="Times New Roman" w:hAnsi="Times New Roman"/>
        </w:rPr>
        <w:t xml:space="preserve">il Fornitore</w:t>
      </w:r>
      <w:r>
        <w:rPr>
          <w:rFonts w:ascii="Times New Roman" w:hAnsi="Times New Roman"/>
        </w:rPr>
        <w:t xml:space="preserve"> </w:t>
      </w:r>
      <w:bookmarkEnd w:id="6"/>
      <w:r>
        <w:rPr>
          <w:rFonts w:ascii="Times New Roman" w:hAnsi="Times New Roman"/>
        </w:rPr>
        <w:t xml:space="preserve">riconoscesse che l’apparecchiatura non fosse in accordo con le specifiche tecniche delle forniture e installazioni in opera, fermi restando i diritti già acquisiti dalla </w:t>
      </w:r>
      <w:r>
        <w:rPr>
          <w:rFonts w:ascii="Times New Roman" w:hAnsi="Times New Roman"/>
        </w:rPr>
        <w:t xml:space="preserve">il Committente</w:t>
      </w:r>
      <w:r>
        <w:rPr>
          <w:rFonts w:ascii="Times New Roman" w:hAnsi="Times New Roman"/>
        </w:rPr>
        <w:t xml:space="preserve">, </w:t>
      </w:r>
      <w:r>
        <w:rPr>
          <w:rFonts w:ascii="Times New Roman" w:hAnsi="Times New Roman"/>
        </w:rPr>
        <w:t xml:space="preserve">il Fornitore</w:t>
      </w:r>
      <w:r>
        <w:rPr>
          <w:rFonts w:ascii="Times New Roman" w:hAnsi="Times New Roman"/>
        </w:rPr>
        <w:t xml:space="preserve"> dovrà mettere a disposizione, senza nessun addebito aggiuntivo e/o sostitutivo, ciò che si rendesse necessario per mettere la fornitura in condizioni di passare i test.</w:t>
      </w:r>
      <w:r/>
    </w:p>
    <w:p>
      <w:pPr>
        <w:jc w:val="both"/>
        <w:spacing w:lineRule="auto" w:line="264"/>
        <w:rPr>
          <w:rFonts w:ascii="Times New Roman" w:hAnsi="Times New Roman"/>
        </w:rPr>
      </w:pPr>
      <w:r>
        <w:rPr>
          <w:rFonts w:ascii="Times New Roman" w:hAnsi="Times New Roman"/>
        </w:rPr>
        <w:t xml:space="preserve">L'esito positivo del collaudo dovrà essere certificato da apposito verbale sottoscritto dalle parti. In caso di eventuali difetti, viz</w:t>
      </w:r>
      <w:r>
        <w:rPr>
          <w:rFonts w:ascii="Times New Roman" w:hAnsi="Times New Roman"/>
        </w:rPr>
        <w:t xml:space="preserve">i, malfunzionamenti o difformità riscontrati durante le prove di collaudo, saranno eseguite le opportune modifiche/riparazioni, a carico dell’aggiudicatario. La fornitura si intenderà accettata con esito positivo dopo un ulteriore positivo collaudo finale.</w:t>
      </w:r>
      <w:r/>
    </w:p>
    <w:p>
      <w:pPr>
        <w:jc w:val="both"/>
        <w:spacing w:lineRule="auto" w:line="264"/>
        <w:rPr>
          <w:rFonts w:ascii="Times New Roman" w:hAnsi="Times New Roman"/>
        </w:rPr>
      </w:pPr>
      <w:r>
        <w:rPr>
          <w:rFonts w:ascii="Times New Roman" w:hAnsi="Times New Roman"/>
        </w:rPr>
        <w:t xml:space="preserve">Qualora il nuovo collaudo dovesse risultare nuovamente negativo, </w:t>
      </w:r>
      <w:r>
        <w:rPr>
          <w:rFonts w:ascii="Times New Roman" w:hAnsi="Times New Roman"/>
        </w:rPr>
        <w:t xml:space="preserve">il Committente</w:t>
      </w:r>
      <w:r>
        <w:rPr>
          <w:rFonts w:ascii="Times New Roman" w:hAnsi="Times New Roman"/>
        </w:rPr>
        <w:t xml:space="preserve"> </w:t>
      </w:r>
      <w:r>
        <w:rPr>
          <w:rFonts w:ascii="Times New Roman" w:hAnsi="Times New Roman"/>
        </w:rPr>
        <w:t xml:space="preserve">potrà dichiarare la risoluzione del contratto</w:t>
      </w:r>
      <w:r/>
    </w:p>
    <w:p>
      <w:pPr>
        <w:jc w:val="center"/>
        <w:spacing w:lineRule="auto" w:line="264"/>
        <w:rPr>
          <w:rFonts w:ascii="Times New Roman" w:hAnsi="Times New Roman"/>
          <w:b/>
          <w:bCs/>
        </w:rPr>
      </w:pPr>
      <w:r>
        <w:rPr>
          <w:rFonts w:ascii="Times New Roman" w:hAnsi="Times New Roman"/>
          <w:b/>
          <w:bCs/>
        </w:rPr>
        <w:t xml:space="preserve">Articolo </w:t>
      </w:r>
      <w:r>
        <w:rPr>
          <w:rFonts w:ascii="Times New Roman" w:hAnsi="Times New Roman"/>
          <w:b/>
          <w:bCs/>
        </w:rPr>
        <w:t xml:space="preserve">6</w:t>
      </w:r>
      <w:r/>
    </w:p>
    <w:p>
      <w:pPr>
        <w:jc w:val="center"/>
        <w:spacing w:lineRule="auto" w:line="264" w:after="120"/>
        <w:rPr>
          <w:rFonts w:ascii="Times New Roman" w:hAnsi="Times New Roman"/>
        </w:rPr>
      </w:pPr>
      <w:r>
        <w:rPr>
          <w:rFonts w:ascii="Times New Roman" w:hAnsi="Times New Roman"/>
        </w:rPr>
        <w:t xml:space="preserve">PENALITÀ</w:t>
      </w:r>
      <w:r/>
    </w:p>
    <w:p>
      <w:pPr>
        <w:jc w:val="both"/>
        <w:spacing w:lineRule="auto" w:line="264" w:after="120"/>
        <w:rPr>
          <w:rFonts w:ascii="Times New Roman" w:hAnsi="Times New Roman"/>
        </w:rPr>
      </w:pPr>
      <w:r>
        <w:rPr>
          <w:rFonts w:ascii="Times New Roman" w:hAnsi="Times New Roman"/>
        </w:rPr>
        <w:t xml:space="preserve">La penale, per ogni giorno di ritardo sul termine contrattualmente stabilito, è fissata in misura </w:t>
      </w:r>
      <w:bookmarkStart w:id="7" w:name="_Hlk112053050"/>
      <w:r>
        <w:rPr>
          <w:rFonts w:ascii="Times New Roman" w:hAnsi="Times New Roman"/>
        </w:rPr>
        <w:t xml:space="preserve">del </w:t>
      </w:r>
      <w:bookmarkStart w:id="8" w:name="_Hlk111567593"/>
      <w:r>
        <w:rPr>
          <w:rFonts w:ascii="Times New Roman" w:hAnsi="Times New Roman"/>
        </w:rPr>
        <w:t xml:space="preserve">2‰ (due per mille) </w:t>
      </w:r>
      <w:bookmarkEnd w:id="8"/>
      <w:r>
        <w:rPr>
          <w:rFonts w:ascii="Times New Roman" w:hAnsi="Times New Roman"/>
        </w:rPr>
        <w:t xml:space="preserve">dell’importo contrattuale. </w:t>
      </w:r>
      <w:bookmarkStart w:id="9" w:name="_Hlk111567775"/>
      <w:r>
        <w:rPr>
          <w:rFonts w:ascii="Times New Roman" w:hAnsi="Times New Roman"/>
        </w:rPr>
        <w:t xml:space="preserve">La suddetta penale, in ogni caso, non potrà superare la misura di 1/10 dell’importo contrattuale. </w:t>
      </w:r>
      <w:r>
        <w:rPr>
          <w:rFonts w:ascii="Times New Roman" w:hAnsi="Times New Roman"/>
        </w:rPr>
        <w:t xml:space="preserve">Il </w:t>
      </w:r>
      <w:r>
        <w:rPr>
          <w:rFonts w:ascii="Times New Roman" w:hAnsi="Times New Roman"/>
        </w:rPr>
        <w:t xml:space="preserve">Committente</w:t>
      </w:r>
      <w:r>
        <w:rPr>
          <w:rFonts w:ascii="Times New Roman" w:hAnsi="Times New Roman"/>
        </w:rPr>
        <w:t xml:space="preserve"> </w:t>
      </w:r>
      <w:r>
        <w:rPr>
          <w:rFonts w:ascii="Times New Roman" w:hAnsi="Times New Roman"/>
        </w:rPr>
        <w:t xml:space="preserve">potrà compensare gli eventuali </w:t>
      </w:r>
      <w:r>
        <w:rPr>
          <w:rFonts w:ascii="Times New Roman" w:hAnsi="Times New Roman"/>
        </w:rPr>
        <w:t xml:space="preserve">crediti derivanti dalle penali di cui al presente punto con il debito nei confronti dell'aggiudicatario senza necessità di procedimento giudiziario. Nel caso in cui il ritardo superi il periodo di giorni 30 (trenta) sul termine contrattualmente stabilito, </w:t>
      </w:r>
      <w:r>
        <w:rPr>
          <w:rFonts w:ascii="Times New Roman" w:hAnsi="Times New Roman"/>
        </w:rPr>
        <w:t xml:space="preserve">il </w:t>
      </w:r>
      <w:r>
        <w:rPr>
          <w:rFonts w:ascii="Times New Roman" w:hAnsi="Times New Roman"/>
        </w:rPr>
        <w:t xml:space="preserve">Committente</w:t>
      </w:r>
      <w:r>
        <w:rPr>
          <w:rFonts w:ascii="Times New Roman" w:hAnsi="Times New Roman"/>
        </w:rPr>
        <w:t xml:space="preserve"> </w:t>
      </w:r>
      <w:r>
        <w:rPr>
          <w:rFonts w:ascii="Times New Roman" w:hAnsi="Times New Roman"/>
        </w:rPr>
        <w:t xml:space="preserve">si riserva la facoltà di risolvere unilateralmente il Contratto, adottando ogni provvedimento necessario per il risarcimento di eventuali danni derivanti dalla totale o parziale esecuzione della fornitura.</w:t>
      </w:r>
      <w:bookmarkEnd w:id="7"/>
      <w:r/>
      <w:bookmarkEnd w:id="9"/>
      <w:r/>
      <w:r/>
    </w:p>
    <w:p>
      <w:pPr>
        <w:jc w:val="center"/>
        <w:spacing w:lineRule="auto" w:line="264"/>
        <w:rPr>
          <w:rFonts w:ascii="Times New Roman" w:hAnsi="Times New Roman"/>
          <w:b/>
          <w:bCs/>
        </w:rPr>
      </w:pPr>
      <w:r>
        <w:rPr>
          <w:rFonts w:ascii="Times New Roman" w:hAnsi="Times New Roman"/>
          <w:b/>
          <w:bCs/>
        </w:rPr>
      </w:r>
      <w:r/>
    </w:p>
    <w:p>
      <w:pPr>
        <w:jc w:val="center"/>
        <w:spacing w:lineRule="auto" w:line="264"/>
        <w:rPr>
          <w:rFonts w:ascii="Times New Roman" w:hAnsi="Times New Roman"/>
          <w:b/>
          <w:bCs/>
        </w:rPr>
      </w:pPr>
      <w:r>
        <w:rPr>
          <w:rFonts w:ascii="Times New Roman" w:hAnsi="Times New Roman"/>
          <w:b/>
          <w:bCs/>
        </w:rPr>
      </w:r>
      <w:r/>
    </w:p>
    <w:p>
      <w:pPr>
        <w:jc w:val="center"/>
        <w:spacing w:lineRule="auto" w:line="264"/>
        <w:rPr>
          <w:rFonts w:ascii="Times New Roman" w:hAnsi="Times New Roman"/>
          <w:b/>
          <w:bCs/>
        </w:rPr>
      </w:pPr>
      <w:r>
        <w:rPr>
          <w:rFonts w:ascii="Times New Roman" w:hAnsi="Times New Roman"/>
          <w:b/>
          <w:bCs/>
        </w:rPr>
      </w:r>
      <w:r/>
    </w:p>
    <w:p>
      <w:pPr>
        <w:jc w:val="center"/>
        <w:spacing w:lineRule="auto" w:line="264"/>
        <w:rPr>
          <w:rFonts w:ascii="Times New Roman" w:hAnsi="Times New Roman"/>
          <w:b/>
          <w:bCs/>
        </w:rPr>
      </w:pPr>
      <w:r>
        <w:rPr>
          <w:rFonts w:ascii="Times New Roman" w:hAnsi="Times New Roman"/>
          <w:b/>
          <w:bCs/>
        </w:rPr>
      </w:r>
      <w:r/>
    </w:p>
    <w:p>
      <w:pPr>
        <w:jc w:val="center"/>
        <w:spacing w:lineRule="auto" w:line="264"/>
        <w:rPr>
          <w:rFonts w:ascii="Times New Roman" w:hAnsi="Times New Roman"/>
          <w:b/>
          <w:bCs/>
        </w:rPr>
      </w:pPr>
      <w:r>
        <w:rPr>
          <w:rFonts w:ascii="Times New Roman" w:hAnsi="Times New Roman"/>
          <w:b/>
          <w:bCs/>
        </w:rPr>
        <w:t xml:space="preserve">Articolo </w:t>
      </w:r>
      <w:r>
        <w:rPr>
          <w:rFonts w:ascii="Times New Roman" w:hAnsi="Times New Roman"/>
          <w:b/>
          <w:bCs/>
        </w:rPr>
        <w:t xml:space="preserve">7</w:t>
      </w:r>
      <w:r/>
    </w:p>
    <w:p>
      <w:pPr>
        <w:jc w:val="center"/>
        <w:spacing w:lineRule="auto" w:line="264" w:after="120"/>
        <w:rPr>
          <w:rFonts w:ascii="Times New Roman" w:hAnsi="Times New Roman"/>
        </w:rPr>
      </w:pPr>
      <w:r>
        <w:rPr>
          <w:rFonts w:ascii="Times New Roman" w:hAnsi="Times New Roman"/>
        </w:rPr>
        <w:t xml:space="preserve">PAGAMENTI</w:t>
      </w:r>
      <w:r/>
    </w:p>
    <w:p>
      <w:pPr>
        <w:jc w:val="both"/>
        <w:spacing w:lineRule="auto" w:line="264"/>
        <w:rPr>
          <w:rFonts w:ascii="Times New Roman" w:hAnsi="Times New Roman"/>
        </w:rPr>
      </w:pPr>
      <w:r>
        <w:rPr>
          <w:rFonts w:ascii="Times New Roman" w:hAnsi="Times New Roman"/>
        </w:rPr>
        <w:t xml:space="preserve">Le fatture dovranno essere intestate </w:t>
      </w:r>
      <w:r>
        <w:rPr>
          <w:rFonts w:ascii="Times New Roman" w:hAnsi="Times New Roman"/>
        </w:rPr>
        <w:t xml:space="preserve">al</w:t>
      </w:r>
      <w:r>
        <w:rPr>
          <w:rFonts w:ascii="Times New Roman" w:hAnsi="Times New Roman"/>
        </w:rPr>
        <w:t xml:space="preserve"> </w:t>
      </w:r>
      <w:r>
        <w:rPr>
          <w:rFonts w:ascii="Times New Roman" w:hAnsi="Times New Roman"/>
        </w:rPr>
        <w:t xml:space="preserve">CIHEAM Bari</w:t>
      </w:r>
      <w:r>
        <w:rPr>
          <w:rFonts w:ascii="Times New Roman" w:hAnsi="Times New Roman"/>
        </w:rPr>
        <w:t xml:space="preserve"> ed avere come oggetto</w:t>
      </w:r>
      <w:r>
        <w:rPr>
          <w:rFonts w:ascii="Times New Roman" w:hAnsi="Times New Roman"/>
        </w:rPr>
        <w:t xml:space="preserve"> </w:t>
      </w:r>
      <w:r>
        <w:rPr>
          <w:rFonts w:ascii="Times New Roman" w:hAnsi="Times New Roman"/>
        </w:rPr>
        <w:t xml:space="preserve">“Progetto </w:t>
      </w:r>
      <w:r>
        <w:rPr>
          <w:rFonts w:ascii="Times New Roman" w:hAnsi="Times New Roman"/>
        </w:rPr>
        <w:t xml:space="preserve">SAFIAL</w:t>
      </w:r>
      <w:r>
        <w:rPr>
          <w:rFonts w:ascii="Times New Roman" w:hAnsi="Times New Roman"/>
        </w:rPr>
        <w:t xml:space="preserve"> </w:t>
      </w:r>
      <w:r>
        <w:rPr>
          <w:rFonts w:ascii="Times New Roman" w:hAnsi="Times New Roman"/>
        </w:rPr>
        <w:t xml:space="preserve">Ref._003 </w:t>
      </w:r>
      <w:r>
        <w:rPr>
          <w:rFonts w:ascii="Times New Roman" w:hAnsi="Times New Roman"/>
        </w:rPr>
        <w:t xml:space="preserve">del</w:t>
      </w:r>
      <w:r>
        <w:rPr>
          <w:rFonts w:ascii="Times New Roman" w:hAnsi="Times New Roman"/>
        </w:rPr>
        <w:t xml:space="preserve"> XX/XX/2022</w:t>
      </w:r>
      <w:r>
        <w:t xml:space="preserve">- </w:t>
      </w:r>
      <w:r>
        <w:rPr>
          <w:rFonts w:ascii="Times New Roman" w:hAnsi="Times New Roman"/>
        </w:rPr>
        <w:t xml:space="preserve">Fornitura di strumentazione per i laboratori dell’AKU (National Food Authority) sede di Durazzo in Albania</w:t>
      </w:r>
      <w:r>
        <w:rPr>
          <w:rFonts w:ascii="Times New Roman" w:hAnsi="Times New Roman"/>
        </w:rPr>
        <w:t xml:space="preserve">”</w:t>
      </w:r>
      <w:r>
        <w:rPr>
          <w:rFonts w:ascii="Times New Roman" w:hAnsi="Times New Roman"/>
        </w:rPr>
        <w:t xml:space="preserve">.</w:t>
      </w:r>
      <w:r>
        <w:rPr>
          <w:rFonts w:ascii="Times New Roman" w:hAnsi="Times New Roman"/>
        </w:rPr>
        <w:t xml:space="preserve"> </w:t>
      </w:r>
      <w:r>
        <w:rPr>
          <w:rFonts w:ascii="Times New Roman" w:hAnsi="Times New Roman"/>
        </w:rPr>
        <w:t xml:space="preserve">Le fatture in originale, emesse in EURO, debitamente timbrate e sottoscritte </w:t>
      </w:r>
      <w:r>
        <w:rPr>
          <w:rFonts w:ascii="Times New Roman" w:hAnsi="Times New Roman"/>
        </w:rPr>
        <w:t xml:space="preserve">dal Fornitore</w:t>
      </w:r>
      <w:r>
        <w:rPr>
          <w:rFonts w:ascii="Times New Roman" w:hAnsi="Times New Roman"/>
        </w:rPr>
        <w:t xml:space="preserve">, relative alla fornitura eseguita, dovranno essere prodotte secondo quanto </w:t>
      </w:r>
      <w:r>
        <w:rPr>
          <w:rFonts w:ascii="Times New Roman" w:hAnsi="Times New Roman"/>
        </w:rPr>
        <w:t xml:space="preserve">di seguito</w:t>
      </w:r>
      <w:r>
        <w:rPr>
          <w:rFonts w:ascii="Times New Roman" w:hAnsi="Times New Roman"/>
        </w:rPr>
        <w:t xml:space="preserve"> indicato.</w:t>
      </w:r>
      <w:r/>
    </w:p>
    <w:p>
      <w:pPr>
        <w:pStyle w:val="749"/>
        <w:numPr>
          <w:ilvl w:val="0"/>
          <w:numId w:val="33"/>
        </w:numPr>
        <w:contextualSpacing w:val="true"/>
        <w:ind w:left="1068"/>
        <w:jc w:val="both"/>
        <w:spacing w:lineRule="auto" w:line="264"/>
        <w:rPr>
          <w:rFonts w:ascii="Times New Roman" w:hAnsi="Times New Roman"/>
        </w:rPr>
      </w:pPr>
      <w:r>
        <w:rPr>
          <w:rFonts w:ascii="Times New Roman" w:hAnsi="Times New Roman"/>
          <w:b/>
          <w:bCs/>
        </w:rPr>
        <w:t xml:space="preserve">A</w:t>
      </w:r>
      <w:r>
        <w:rPr>
          <w:rFonts w:ascii="Times New Roman" w:hAnsi="Times New Roman"/>
          <w:b/>
          <w:bCs/>
        </w:rPr>
        <w:t xml:space="preserve">cconto del 40%</w:t>
      </w:r>
      <w:r>
        <w:rPr>
          <w:rFonts w:ascii="Times New Roman" w:hAnsi="Times New Roman"/>
        </w:rPr>
        <w:t xml:space="preserve"> del valore del contratto (art. 2) alla consegna delle merci presso la sede AKU di Durazzo e previa verifica della presenza di tutti gli item offerti</w:t>
      </w:r>
      <w:r>
        <w:rPr>
          <w:rFonts w:ascii="Times New Roman" w:hAnsi="Times New Roman"/>
        </w:rPr>
        <w:t xml:space="preserve">;</w:t>
      </w:r>
      <w:r/>
    </w:p>
    <w:p>
      <w:pPr>
        <w:pStyle w:val="749"/>
        <w:numPr>
          <w:ilvl w:val="0"/>
          <w:numId w:val="33"/>
        </w:numPr>
        <w:contextualSpacing w:val="true"/>
        <w:ind w:left="1066" w:hanging="357"/>
        <w:jc w:val="both"/>
        <w:spacing w:lineRule="auto" w:line="264" w:after="120"/>
        <w:rPr>
          <w:rFonts w:ascii="Times New Roman" w:hAnsi="Times New Roman"/>
        </w:rPr>
      </w:pPr>
      <w:r>
        <w:rPr>
          <w:rFonts w:ascii="Times New Roman" w:hAnsi="Times New Roman"/>
          <w:b/>
          <w:bCs/>
        </w:rPr>
        <w:t xml:space="preserve">S</w:t>
      </w:r>
      <w:r>
        <w:rPr>
          <w:rFonts w:ascii="Times New Roman" w:hAnsi="Times New Roman"/>
          <w:b/>
          <w:bCs/>
        </w:rPr>
        <w:t xml:space="preserve">aldo del 60%</w:t>
      </w:r>
      <w:r>
        <w:rPr>
          <w:rFonts w:ascii="Times New Roman" w:hAnsi="Times New Roman"/>
        </w:rPr>
        <w:t xml:space="preserve"> del valore del contratto (art. 2) </w:t>
      </w:r>
      <w:r>
        <w:rPr>
          <w:rFonts w:ascii="Times New Roman" w:hAnsi="Times New Roman"/>
        </w:rPr>
        <w:t xml:space="preserve">dopo</w:t>
      </w:r>
      <w:r>
        <w:rPr>
          <w:rFonts w:ascii="Times New Roman" w:hAnsi="Times New Roman"/>
        </w:rPr>
        <w:t xml:space="preserve"> collaudo con esito positivo.</w:t>
      </w:r>
      <w:r/>
    </w:p>
    <w:p>
      <w:pPr>
        <w:jc w:val="both"/>
        <w:spacing w:lineRule="auto" w:line="264"/>
        <w:rPr>
          <w:rFonts w:ascii="Times New Roman" w:hAnsi="Times New Roman"/>
        </w:rPr>
      </w:pPr>
      <w:r>
        <w:rPr>
          <w:rFonts w:ascii="Times New Roman" w:hAnsi="Times New Roman"/>
        </w:rPr>
        <w:t xml:space="preserve">I pagamenti, da parte del Committente al Fornitore, avverranno entro </w:t>
      </w:r>
      <w:r>
        <w:rPr>
          <w:rFonts w:ascii="Times New Roman" w:hAnsi="Times New Roman"/>
        </w:rPr>
        <w:t xml:space="preserve">30</w:t>
      </w:r>
      <w:r>
        <w:rPr>
          <w:rFonts w:ascii="Times New Roman" w:hAnsi="Times New Roman"/>
        </w:rPr>
        <w:t xml:space="preserve"> giorni </w:t>
      </w:r>
      <w:r>
        <w:rPr>
          <w:rFonts w:ascii="Times New Roman" w:hAnsi="Times New Roman"/>
        </w:rPr>
        <w:t xml:space="preserve">solari e consecutivi</w:t>
      </w:r>
      <w:r>
        <w:rPr>
          <w:rFonts w:ascii="Times New Roman" w:hAnsi="Times New Roman"/>
        </w:rPr>
        <w:t xml:space="preserve"> </w:t>
      </w:r>
      <w:r>
        <w:rPr>
          <w:rFonts w:ascii="Times New Roman" w:hAnsi="Times New Roman"/>
        </w:rPr>
        <w:t xml:space="preserve">dalla data di </w:t>
      </w:r>
      <w:r>
        <w:rPr>
          <w:rFonts w:ascii="Times New Roman" w:hAnsi="Times New Roman"/>
        </w:rPr>
        <w:t xml:space="preserve">ricezione</w:t>
      </w:r>
      <w:r>
        <w:rPr>
          <w:rFonts w:ascii="Times New Roman" w:hAnsi="Times New Roman"/>
        </w:rPr>
        <w:t xml:space="preserve"> della fattura (contenente i dati utili per il pagamento) ed accertata la buona esecuzione di quanto stabilito dal presente contratto mediante bonifico bancario in valuta </w:t>
      </w:r>
      <w:r>
        <w:rPr>
          <w:rFonts w:ascii="Times New Roman" w:hAnsi="Times New Roman"/>
        </w:rPr>
        <w:t xml:space="preserve">Euro</w:t>
      </w:r>
      <w:r>
        <w:rPr>
          <w:rFonts w:ascii="Times New Roman" w:hAnsi="Times New Roman"/>
        </w:rPr>
        <w:t xml:space="preserve"> sul conto corrente del</w:t>
      </w:r>
      <w:r>
        <w:rPr>
          <w:rFonts w:ascii="Times New Roman" w:hAnsi="Times New Roman"/>
        </w:rPr>
        <w:t xml:space="preserve"> Fornitore</w:t>
      </w:r>
      <w:r>
        <w:rPr>
          <w:rFonts w:ascii="Times New Roman" w:hAnsi="Times New Roman"/>
        </w:rPr>
        <w:t xml:space="preserve">: </w:t>
      </w:r>
      <w:r/>
    </w:p>
    <w:p>
      <w:pPr>
        <w:ind w:left="348"/>
        <w:jc w:val="both"/>
        <w:spacing w:lineRule="auto" w:line="264"/>
        <w:rPr>
          <w:rFonts w:ascii="Times New Roman" w:hAnsi="Times New Roman"/>
        </w:rPr>
      </w:pPr>
      <w:r>
        <w:rPr>
          <w:rFonts w:ascii="Times New Roman" w:hAnsi="Times New Roman"/>
        </w:rPr>
        <w:t xml:space="preserve">Intestatario </w:t>
      </w:r>
      <w:r>
        <w:rPr>
          <w:rFonts w:ascii="Times New Roman" w:hAnsi="Times New Roman"/>
          <w:highlight w:val="yellow"/>
        </w:rPr>
        <w:t xml:space="preserve">………….</w:t>
      </w:r>
      <w:r/>
    </w:p>
    <w:p>
      <w:pPr>
        <w:ind w:left="348"/>
        <w:jc w:val="both"/>
        <w:spacing w:lineRule="auto" w:line="264"/>
        <w:rPr>
          <w:rFonts w:ascii="Times New Roman" w:hAnsi="Times New Roman"/>
        </w:rPr>
      </w:pPr>
      <w:r>
        <w:rPr>
          <w:rFonts w:ascii="Times New Roman" w:hAnsi="Times New Roman"/>
        </w:rPr>
        <w:t xml:space="preserve">Conto n. </w:t>
      </w:r>
      <w:r>
        <w:rPr>
          <w:rFonts w:ascii="Times New Roman" w:hAnsi="Times New Roman"/>
          <w:highlight w:val="yellow"/>
        </w:rPr>
        <w:t xml:space="preserve">xxxxxxxxxxxxx</w:t>
      </w:r>
      <w:r>
        <w:rPr>
          <w:rFonts w:ascii="Times New Roman" w:hAnsi="Times New Roman"/>
        </w:rPr>
        <w:t xml:space="preserve"> </w:t>
      </w:r>
      <w:r/>
    </w:p>
    <w:p>
      <w:pPr>
        <w:jc w:val="both"/>
        <w:spacing w:lineRule="auto" w:line="264"/>
        <w:rPr>
          <w:rFonts w:ascii="Times New Roman" w:hAnsi="Times New Roman"/>
        </w:rPr>
      </w:pPr>
      <w:r>
        <w:rPr>
          <w:rFonts w:ascii="Times New Roman" w:hAnsi="Times New Roman"/>
        </w:rPr>
        <w:t xml:space="preserve">Non potranno essere addebitate al Committente eventuali spese e commissioni ai tassi di cambio richiesti dalla banca del</w:t>
      </w:r>
      <w:r>
        <w:rPr>
          <w:rFonts w:ascii="Times New Roman" w:hAnsi="Times New Roman"/>
        </w:rPr>
        <w:t xml:space="preserve"> Fornitore</w:t>
      </w:r>
      <w:r>
        <w:rPr>
          <w:rFonts w:ascii="Times New Roman" w:hAnsi="Times New Roman"/>
        </w:rPr>
        <w:t xml:space="preserve">. </w:t>
      </w:r>
      <w:r>
        <w:rPr>
          <w:rFonts w:ascii="Times New Roman" w:hAnsi="Times New Roman"/>
        </w:rPr>
        <w:t xml:space="preserve">È</w:t>
      </w:r>
      <w:r>
        <w:rPr>
          <w:rFonts w:ascii="Times New Roman" w:hAnsi="Times New Roman"/>
        </w:rPr>
        <w:t xml:space="preserve"> fatto salvo il risarcimento degli eventuali maggiori danni subiti dal Committente.</w:t>
      </w:r>
      <w:r/>
    </w:p>
    <w:p>
      <w:pPr>
        <w:jc w:val="both"/>
        <w:spacing w:lineRule="auto" w:line="264"/>
        <w:rPr>
          <w:rFonts w:ascii="Times New Roman" w:hAnsi="Times New Roman"/>
        </w:rPr>
      </w:pPr>
      <w:r>
        <w:rPr>
          <w:rFonts w:ascii="Times New Roman" w:hAnsi="Times New Roman"/>
        </w:rPr>
      </w:r>
      <w:r/>
    </w:p>
    <w:p>
      <w:pPr>
        <w:jc w:val="center"/>
        <w:spacing w:lineRule="auto" w:line="264"/>
        <w:rPr>
          <w:rFonts w:ascii="Times New Roman" w:hAnsi="Times New Roman"/>
          <w:b/>
          <w:bCs/>
        </w:rPr>
      </w:pPr>
      <w:r>
        <w:rPr>
          <w:rFonts w:ascii="Times New Roman" w:hAnsi="Times New Roman"/>
          <w:b/>
          <w:bCs/>
        </w:rPr>
        <w:t xml:space="preserve">Articolo </w:t>
      </w:r>
      <w:r>
        <w:rPr>
          <w:rFonts w:ascii="Times New Roman" w:hAnsi="Times New Roman"/>
          <w:b/>
          <w:bCs/>
        </w:rPr>
        <w:t xml:space="preserve">9</w:t>
      </w:r>
      <w:r/>
    </w:p>
    <w:p>
      <w:pPr>
        <w:jc w:val="center"/>
        <w:spacing w:lineRule="auto" w:line="264" w:after="120"/>
        <w:rPr>
          <w:rFonts w:ascii="Times New Roman" w:hAnsi="Times New Roman"/>
        </w:rPr>
      </w:pPr>
      <w:r>
        <w:rPr>
          <w:rFonts w:ascii="Times New Roman" w:hAnsi="Times New Roman"/>
        </w:rPr>
        <w:t xml:space="preserve">COMUNICAZIONI</w:t>
      </w:r>
      <w:r/>
    </w:p>
    <w:p>
      <w:pPr>
        <w:jc w:val="both"/>
        <w:spacing w:lineRule="auto" w:line="264"/>
        <w:rPr>
          <w:rFonts w:ascii="Times New Roman" w:hAnsi="Times New Roman"/>
        </w:rPr>
      </w:pPr>
      <w:r>
        <w:rPr>
          <w:rFonts w:ascii="Times New Roman" w:hAnsi="Times New Roman"/>
        </w:rPr>
        <w:t xml:space="preserve">Si conviene che le comunicazioni con </w:t>
      </w:r>
      <w:r>
        <w:rPr>
          <w:rFonts w:ascii="Times New Roman" w:hAnsi="Times New Roman"/>
        </w:rPr>
        <w:t xml:space="preserve">il Fornitore</w:t>
      </w:r>
      <w:r>
        <w:rPr>
          <w:rFonts w:ascii="Times New Roman" w:hAnsi="Times New Roman"/>
        </w:rPr>
        <w:t xml:space="preserve"> avverano attraverso il seguente indirizzo:</w:t>
      </w:r>
      <w:r/>
    </w:p>
    <w:p>
      <w:pPr>
        <w:jc w:val="both"/>
        <w:spacing w:lineRule="auto" w:line="264"/>
        <w:rPr>
          <w:rFonts w:ascii="Times New Roman" w:hAnsi="Times New Roman"/>
        </w:rPr>
      </w:pPr>
      <w:r>
        <w:rPr>
          <w:rFonts w:ascii="Times New Roman" w:hAnsi="Times New Roman"/>
        </w:rPr>
        <w:t xml:space="preserve">Indirizzo: </w:t>
      </w:r>
      <w:r>
        <w:rPr>
          <w:rFonts w:ascii="Times New Roman" w:hAnsi="Times New Roman"/>
          <w:highlight w:val="yellow"/>
        </w:rPr>
        <w:t xml:space="preserve">......................................................................</w:t>
      </w:r>
      <w:r>
        <w:rPr>
          <w:rFonts w:ascii="Times New Roman" w:hAnsi="Times New Roman"/>
        </w:rPr>
        <w:t xml:space="preserve"> </w:t>
      </w:r>
      <w:r/>
    </w:p>
    <w:p>
      <w:pPr>
        <w:jc w:val="both"/>
        <w:spacing w:lineRule="auto" w:line="264"/>
        <w:rPr>
          <w:rFonts w:ascii="Times New Roman" w:hAnsi="Times New Roman"/>
        </w:rPr>
      </w:pPr>
      <w:r>
        <w:rPr>
          <w:rFonts w:ascii="Times New Roman" w:hAnsi="Times New Roman"/>
        </w:rPr>
        <w:t xml:space="preserve">E-mail: </w:t>
      </w:r>
      <w:r>
        <w:rPr>
          <w:rFonts w:ascii="Times New Roman" w:hAnsi="Times New Roman"/>
          <w:highlight w:val="yellow"/>
        </w:rPr>
        <w:t xml:space="preserve">......................................................................</w:t>
      </w:r>
      <w:r>
        <w:rPr>
          <w:rFonts w:ascii="Times New Roman" w:hAnsi="Times New Roman"/>
        </w:rPr>
        <w:t xml:space="preserve"> </w:t>
      </w:r>
      <w:r/>
    </w:p>
    <w:p>
      <w:pPr>
        <w:jc w:val="both"/>
        <w:spacing w:lineRule="auto" w:line="264"/>
        <w:rPr>
          <w:rFonts w:ascii="Times New Roman" w:hAnsi="Times New Roman"/>
        </w:rPr>
      </w:pPr>
      <w:r>
        <w:rPr>
          <w:rFonts w:ascii="Times New Roman" w:hAnsi="Times New Roman"/>
        </w:rPr>
        <w:t xml:space="preserve">Per il CIHEAM Bari</w:t>
      </w:r>
      <w:r/>
    </w:p>
    <w:p>
      <w:pPr>
        <w:jc w:val="both"/>
        <w:spacing w:lineRule="auto" w:line="264"/>
        <w:rPr>
          <w:rFonts w:ascii="Times New Roman" w:hAnsi="Times New Roman"/>
        </w:rPr>
      </w:pPr>
      <w:r>
        <w:rPr>
          <w:rFonts w:ascii="Times New Roman" w:hAnsi="Times New Roman"/>
        </w:rPr>
        <w:t xml:space="preserve">Indirizzo</w:t>
      </w:r>
      <w:r>
        <w:rPr>
          <w:rFonts w:ascii="Times New Roman" w:hAnsi="Times New Roman"/>
        </w:rPr>
        <w:t xml:space="preserve">: via Ceglie 9</w:t>
      </w:r>
      <w:r>
        <w:rPr>
          <w:rFonts w:ascii="Times New Roman" w:hAnsi="Times New Roman"/>
        </w:rPr>
        <w:t xml:space="preserve"> </w:t>
      </w:r>
      <w:r>
        <w:rPr>
          <w:rFonts w:ascii="Times New Roman" w:hAnsi="Times New Roman"/>
        </w:rPr>
        <w:t xml:space="preserve">70010 Valenzano (BA)</w:t>
      </w:r>
      <w:r/>
    </w:p>
    <w:p>
      <w:pPr>
        <w:jc w:val="both"/>
        <w:spacing w:lineRule="auto" w:line="264"/>
        <w:rPr>
          <w:rFonts w:ascii="Times New Roman" w:hAnsi="Times New Roman"/>
        </w:rPr>
      </w:pPr>
      <w:r>
        <w:rPr>
          <w:rFonts w:ascii="Times New Roman" w:hAnsi="Times New Roman"/>
        </w:rPr>
        <w:t xml:space="preserve">E-mail: </w:t>
      </w:r>
      <w:r>
        <w:rPr>
          <w:rFonts w:ascii="Times New Roman" w:hAnsi="Times New Roman"/>
        </w:rPr>
        <w:t xml:space="preserve">amministrazione@pec.iamb.it; segreteriaope@iamb.it</w:t>
      </w:r>
      <w:r/>
    </w:p>
    <w:p>
      <w:pPr>
        <w:jc w:val="both"/>
        <w:spacing w:lineRule="auto" w:line="264"/>
        <w:rPr>
          <w:rFonts w:ascii="Times New Roman" w:hAnsi="Times New Roman"/>
        </w:rPr>
      </w:pPr>
      <w:r>
        <w:rPr>
          <w:rFonts w:ascii="Times New Roman" w:hAnsi="Times New Roman"/>
        </w:rPr>
        <w:t xml:space="preserve">Tutte le comunicazioni inviate a tali indirizzi si riterranno valide a tutti i fini legali.</w:t>
      </w:r>
      <w:r/>
    </w:p>
    <w:p>
      <w:pPr>
        <w:jc w:val="both"/>
        <w:spacing w:lineRule="auto" w:line="264"/>
        <w:rPr>
          <w:rFonts w:ascii="Times New Roman" w:hAnsi="Times New Roman"/>
        </w:rPr>
      </w:pPr>
      <w:r>
        <w:rPr>
          <w:rFonts w:ascii="Times New Roman" w:hAnsi="Times New Roman"/>
        </w:rPr>
      </w:r>
      <w:r/>
    </w:p>
    <w:p>
      <w:pPr>
        <w:jc w:val="center"/>
        <w:spacing w:lineRule="auto" w:line="264"/>
        <w:rPr>
          <w:rFonts w:ascii="Times New Roman" w:hAnsi="Times New Roman"/>
          <w:b/>
          <w:bCs/>
        </w:rPr>
      </w:pPr>
      <w:r>
        <w:rPr>
          <w:rFonts w:ascii="Times New Roman" w:hAnsi="Times New Roman"/>
          <w:b/>
          <w:bCs/>
        </w:rPr>
        <w:t xml:space="preserve">Articolo 1</w:t>
      </w:r>
      <w:r>
        <w:rPr>
          <w:rFonts w:ascii="Times New Roman" w:hAnsi="Times New Roman"/>
          <w:b/>
          <w:bCs/>
        </w:rPr>
        <w:t xml:space="preserve">0</w:t>
      </w:r>
      <w:r/>
    </w:p>
    <w:p>
      <w:pPr>
        <w:jc w:val="center"/>
        <w:spacing w:lineRule="auto" w:line="264" w:after="120"/>
        <w:rPr>
          <w:rFonts w:ascii="Times New Roman" w:hAnsi="Times New Roman"/>
        </w:rPr>
      </w:pPr>
      <w:r>
        <w:rPr>
          <w:rFonts w:ascii="Times New Roman" w:hAnsi="Times New Roman"/>
        </w:rPr>
        <w:t xml:space="preserve">LINGUA DEL CONTRATTO</w:t>
      </w:r>
      <w:r>
        <w:rPr>
          <w:rFonts w:ascii="Times New Roman" w:hAnsi="Times New Roman"/>
        </w:rPr>
        <w:t xml:space="preserve"> </w:t>
      </w:r>
      <w:r/>
    </w:p>
    <w:p>
      <w:pPr>
        <w:jc w:val="both"/>
        <w:spacing w:lineRule="auto" w:line="264"/>
        <w:rPr>
          <w:rFonts w:ascii="Times New Roman" w:hAnsi="Times New Roman"/>
        </w:rPr>
      </w:pPr>
      <w:r>
        <w:rPr>
          <w:rFonts w:ascii="Times New Roman" w:hAnsi="Times New Roman"/>
        </w:rPr>
        <w:t xml:space="preserve">La presente scrittura è redatta in italiano, versione che dovrà essere considerata quale esclusivamente valida nel caso in cui insorgano fattispecie di cui all’art.1</w:t>
      </w:r>
      <w:r>
        <w:rPr>
          <w:rFonts w:ascii="Times New Roman" w:hAnsi="Times New Roman"/>
        </w:rPr>
        <w:t xml:space="preserve">3</w:t>
      </w:r>
      <w:r>
        <w:rPr>
          <w:rFonts w:ascii="Times New Roman" w:hAnsi="Times New Roman"/>
        </w:rPr>
        <w:t xml:space="preserve">.</w:t>
      </w:r>
      <w:r/>
    </w:p>
    <w:p>
      <w:pPr>
        <w:jc w:val="both"/>
        <w:spacing w:lineRule="auto" w:line="264"/>
        <w:rPr>
          <w:rFonts w:ascii="Times New Roman" w:hAnsi="Times New Roman"/>
        </w:rPr>
      </w:pPr>
      <w:r>
        <w:rPr>
          <w:rFonts w:ascii="Times New Roman" w:hAnsi="Times New Roman"/>
        </w:rPr>
      </w:r>
      <w:r/>
    </w:p>
    <w:p>
      <w:pPr>
        <w:jc w:val="center"/>
        <w:spacing w:lineRule="auto" w:line="264"/>
        <w:rPr>
          <w:rFonts w:ascii="Times New Roman" w:hAnsi="Times New Roman"/>
          <w:b/>
          <w:bCs/>
        </w:rPr>
      </w:pPr>
      <w:r>
        <w:rPr>
          <w:rFonts w:ascii="Times New Roman" w:hAnsi="Times New Roman"/>
          <w:b/>
          <w:bCs/>
        </w:rPr>
        <w:t xml:space="preserve">Articolo 1</w:t>
      </w:r>
      <w:r>
        <w:rPr>
          <w:rFonts w:ascii="Times New Roman" w:hAnsi="Times New Roman"/>
          <w:b/>
          <w:bCs/>
        </w:rPr>
        <w:t xml:space="preserve">1</w:t>
      </w:r>
      <w:r/>
    </w:p>
    <w:p>
      <w:pPr>
        <w:jc w:val="center"/>
        <w:spacing w:lineRule="auto" w:line="264" w:after="120"/>
        <w:rPr>
          <w:rFonts w:ascii="Times New Roman" w:hAnsi="Times New Roman"/>
        </w:rPr>
      </w:pPr>
      <w:r>
        <w:rPr>
          <w:rFonts w:ascii="Times New Roman" w:hAnsi="Times New Roman"/>
        </w:rPr>
        <w:t xml:space="preserve">CLAUSOLA D’INDENNITÀ RELATIVA AL RISCHIO D’INFEZIONE PER COVID-19</w:t>
      </w:r>
      <w:r/>
    </w:p>
    <w:p>
      <w:pPr>
        <w:jc w:val="both"/>
        <w:spacing w:lineRule="auto" w:line="264"/>
        <w:rPr>
          <w:rFonts w:ascii="Times New Roman" w:hAnsi="Times New Roman"/>
        </w:rPr>
      </w:pPr>
      <w:r>
        <w:rPr>
          <w:rFonts w:ascii="Times New Roman" w:hAnsi="Times New Roman"/>
        </w:rPr>
        <w:t xml:space="preserve">Il </w:t>
      </w:r>
      <w:r>
        <w:rPr>
          <w:rFonts w:ascii="Times New Roman" w:hAnsi="Times New Roman"/>
        </w:rPr>
        <w:t xml:space="preserve">F</w:t>
      </w:r>
      <w:r>
        <w:rPr>
          <w:rFonts w:ascii="Times New Roman" w:hAnsi="Times New Roman"/>
        </w:rPr>
        <w:t xml:space="preserve">ornitore si assume la responsabilità di rispettare tutte le norme medico-sanitarie previste dalla legislazione nazionale per portare a termine le attività di cui </w:t>
      </w:r>
      <w:r>
        <w:rPr>
          <w:rFonts w:ascii="Times New Roman" w:hAnsi="Times New Roman"/>
        </w:rPr>
        <w:t xml:space="preserve">il presente contratto, </w:t>
      </w:r>
      <w:r>
        <w:rPr>
          <w:rFonts w:ascii="Times New Roman" w:hAnsi="Times New Roman"/>
        </w:rPr>
        <w:t xml:space="preserve">ma</w:t>
      </w:r>
      <w:r>
        <w:rPr>
          <w:rFonts w:ascii="Times New Roman" w:hAnsi="Times New Roman"/>
        </w:rPr>
        <w:t xml:space="preserve">n</w:t>
      </w:r>
      <w:r>
        <w:rPr>
          <w:rFonts w:ascii="Times New Roman" w:hAnsi="Times New Roman"/>
        </w:rPr>
        <w:t xml:space="preserve">levando</w:t>
      </w:r>
      <w:r>
        <w:rPr>
          <w:rFonts w:ascii="Times New Roman" w:hAnsi="Times New Roman"/>
        </w:rPr>
        <w:t xml:space="preserve"> il </w:t>
      </w:r>
      <w:r>
        <w:rPr>
          <w:rFonts w:ascii="Times New Roman" w:hAnsi="Times New Roman"/>
        </w:rPr>
        <w:t xml:space="preserve">Committente</w:t>
      </w:r>
      <w:r>
        <w:rPr>
          <w:rFonts w:ascii="Times New Roman" w:hAnsi="Times New Roman"/>
        </w:rPr>
        <w:t xml:space="preserve"> da ogni responsabilità derivante da un’impropria o parziale osservanza delle regole poste al fine di prevenire il rischio d’infezione da COVID-19.</w:t>
      </w:r>
      <w:r/>
    </w:p>
    <w:p>
      <w:pPr>
        <w:jc w:val="both"/>
        <w:spacing w:lineRule="auto" w:line="264"/>
        <w:rPr>
          <w:rFonts w:ascii="Times New Roman" w:hAnsi="Times New Roman"/>
        </w:rPr>
      </w:pPr>
      <w:r>
        <w:rPr>
          <w:rFonts w:ascii="Times New Roman" w:hAnsi="Times New Roman"/>
        </w:rPr>
      </w:r>
      <w:r/>
    </w:p>
    <w:p>
      <w:pPr>
        <w:jc w:val="both"/>
        <w:spacing w:lineRule="auto" w:line="264"/>
        <w:rPr>
          <w:rFonts w:ascii="Times New Roman" w:hAnsi="Times New Roman"/>
        </w:rPr>
      </w:pPr>
      <w:r>
        <w:rPr>
          <w:rFonts w:ascii="Times New Roman" w:hAnsi="Times New Roman"/>
        </w:rPr>
      </w:r>
      <w:r/>
    </w:p>
    <w:p>
      <w:pPr>
        <w:jc w:val="both"/>
        <w:spacing w:lineRule="auto" w:line="264"/>
        <w:rPr>
          <w:rFonts w:ascii="Times New Roman" w:hAnsi="Times New Roman"/>
        </w:rPr>
      </w:pPr>
      <w:r>
        <w:rPr>
          <w:rFonts w:ascii="Times New Roman" w:hAnsi="Times New Roman"/>
        </w:rPr>
      </w:r>
      <w:r/>
    </w:p>
    <w:p>
      <w:pPr>
        <w:jc w:val="center"/>
        <w:spacing w:lineRule="auto" w:line="264"/>
        <w:rPr>
          <w:rFonts w:ascii="Times New Roman" w:hAnsi="Times New Roman"/>
          <w:b/>
          <w:bCs/>
        </w:rPr>
      </w:pPr>
      <w:r>
        <w:rPr>
          <w:rFonts w:ascii="Times New Roman" w:hAnsi="Times New Roman"/>
          <w:b/>
          <w:bCs/>
        </w:rPr>
        <w:t xml:space="preserve">Articolo 1</w:t>
      </w:r>
      <w:r>
        <w:rPr>
          <w:rFonts w:ascii="Times New Roman" w:hAnsi="Times New Roman"/>
          <w:b/>
          <w:bCs/>
        </w:rPr>
        <w:t xml:space="preserve">2</w:t>
      </w:r>
      <w:r/>
    </w:p>
    <w:p>
      <w:pPr>
        <w:jc w:val="center"/>
        <w:spacing w:lineRule="auto" w:line="264" w:after="120"/>
        <w:rPr>
          <w:rFonts w:ascii="Times New Roman" w:hAnsi="Times New Roman"/>
        </w:rPr>
      </w:pPr>
      <w:r>
        <w:rPr>
          <w:rFonts w:ascii="Times New Roman" w:hAnsi="Times New Roman"/>
        </w:rPr>
        <w:t xml:space="preserve">UTILIZZO DEI DATI PERSONALI</w:t>
      </w:r>
      <w:r/>
    </w:p>
    <w:p>
      <w:pPr>
        <w:jc w:val="both"/>
        <w:spacing w:lineRule="auto" w:line="264"/>
        <w:rPr>
          <w:rFonts w:ascii="Times New Roman" w:hAnsi="Times New Roman"/>
        </w:rPr>
      </w:pPr>
      <w:r>
        <w:rPr>
          <w:rFonts w:ascii="Times New Roman" w:hAnsi="Times New Roman"/>
        </w:rPr>
        <w:t xml:space="preserve">Unitamente alla sottoscrizione del presente contratto, il Fornitore dovrà sottoscrivere l'informativa sulla raccolta, conservazione e trattamento dei dati personali per acconsentire al trattamento dei propri dati personali (</w:t>
      </w:r>
      <w:r>
        <w:rPr>
          <w:rFonts w:ascii="Times New Roman" w:hAnsi="Times New Roman"/>
        </w:rPr>
        <w:t xml:space="preserve">compresi i dati sensibili) da parte del personale incaricato dell'archiviazione, conservazione e utilizzo del presente contratto. In particolare, il Fornitore si impegna a adottare un trattamento dei dati improntato ai principi di liceità e correttezza nel</w:t>
      </w:r>
      <w:r>
        <w:rPr>
          <w:rFonts w:ascii="Times New Roman" w:hAnsi="Times New Roman"/>
        </w:rPr>
        <w:t xml:space="preserve"> rispetto dei requisiti di riservatezza, riconoscendo che il CIHEAM ha adottato in data 5 luglio 2019 la "Politica per la sicurezza delle informazioni e la protezione dei dati personali", ispirata agli stessi principi enunciati nel Regolamento UE 679/2016 </w:t>
      </w:r>
      <w:r>
        <w:rPr>
          <w:rFonts w:ascii="Times New Roman" w:hAnsi="Times New Roman"/>
        </w:rPr>
        <w:t xml:space="preserve">(Regolamento Generale sulla Protezione dei Dati) </w:t>
      </w:r>
      <w:r>
        <w:rPr>
          <w:rFonts w:ascii="Times New Roman" w:hAnsi="Times New Roman"/>
        </w:rPr>
        <w:t xml:space="preserve">e successive modifiche e integrazioni.</w:t>
      </w:r>
      <w:r/>
    </w:p>
    <w:p>
      <w:pPr>
        <w:jc w:val="both"/>
        <w:spacing w:lineRule="auto" w:line="264"/>
        <w:rPr>
          <w:rFonts w:ascii="Times New Roman" w:hAnsi="Times New Roman"/>
        </w:rPr>
      </w:pPr>
      <w:r>
        <w:rPr>
          <w:rFonts w:ascii="Times New Roman" w:hAnsi="Times New Roman"/>
        </w:rPr>
      </w:r>
      <w:r/>
    </w:p>
    <w:p>
      <w:pPr>
        <w:jc w:val="center"/>
        <w:spacing w:lineRule="auto" w:line="264"/>
        <w:rPr>
          <w:rFonts w:ascii="Times New Roman" w:hAnsi="Times New Roman"/>
          <w:b/>
          <w:bCs/>
        </w:rPr>
      </w:pPr>
      <w:r>
        <w:rPr>
          <w:rFonts w:ascii="Times New Roman" w:hAnsi="Times New Roman"/>
          <w:b/>
          <w:bCs/>
        </w:rPr>
        <w:t xml:space="preserve">Articolo 1</w:t>
      </w:r>
      <w:r>
        <w:rPr>
          <w:rFonts w:ascii="Times New Roman" w:hAnsi="Times New Roman"/>
          <w:b/>
          <w:bCs/>
        </w:rPr>
        <w:t xml:space="preserve">3</w:t>
      </w:r>
      <w:r/>
    </w:p>
    <w:p>
      <w:pPr>
        <w:jc w:val="center"/>
        <w:spacing w:lineRule="auto" w:line="264" w:after="120"/>
        <w:rPr>
          <w:rFonts w:ascii="Times New Roman" w:hAnsi="Times New Roman"/>
        </w:rPr>
      </w:pPr>
      <w:r>
        <w:rPr>
          <w:rFonts w:ascii="Times New Roman" w:hAnsi="Times New Roman"/>
        </w:rPr>
        <w:t xml:space="preserve">CONTROVERSIE</w:t>
      </w:r>
      <w:r/>
    </w:p>
    <w:p>
      <w:pPr>
        <w:jc w:val="both"/>
        <w:spacing w:lineRule="auto" w:line="264"/>
        <w:rPr>
          <w:rFonts w:ascii="Times New Roman" w:hAnsi="Times New Roman"/>
        </w:rPr>
      </w:pPr>
      <w:r>
        <w:rPr>
          <w:rFonts w:ascii="Times New Roman" w:hAnsi="Times New Roman"/>
        </w:rPr>
        <w:t xml:space="preserve">Le parti si impegnano a definire amichevolmente eventuali controversie derivanti dall’interpretazione o esecuzione del presente </w:t>
      </w:r>
      <w:r>
        <w:rPr>
          <w:rFonts w:ascii="Times New Roman" w:hAnsi="Times New Roman"/>
        </w:rPr>
        <w:t xml:space="preserve">contratto. Nel caso non fosse possibile addivenire ad </w:t>
      </w:r>
      <w:r>
        <w:rPr>
          <w:rFonts w:ascii="Times New Roman" w:hAnsi="Times New Roman"/>
        </w:rPr>
        <w:t xml:space="preserve">una soluzione in via amichevole</w:t>
      </w:r>
      <w:r>
        <w:rPr>
          <w:rFonts w:ascii="Times New Roman" w:hAnsi="Times New Roman"/>
        </w:rPr>
        <w:t xml:space="preserve">,</w:t>
      </w:r>
      <w:r>
        <w:rPr>
          <w:rFonts w:ascii="Times New Roman" w:hAnsi="Times New Roman"/>
        </w:rPr>
        <w:t xml:space="preserve"> si </w:t>
      </w:r>
      <w:r>
        <w:rPr>
          <w:rFonts w:ascii="Times New Roman" w:hAnsi="Times New Roman"/>
        </w:rPr>
        <w:t xml:space="preserve">procederà,</w:t>
      </w:r>
      <w:r>
        <w:rPr>
          <w:rFonts w:ascii="Times New Roman" w:hAnsi="Times New Roman"/>
        </w:rPr>
        <w:t xml:space="preserve"> </w:t>
      </w:r>
      <w:r>
        <w:rPr>
          <w:rFonts w:ascii="Times New Roman" w:hAnsi="Times New Roman"/>
        </w:rPr>
        <w:t xml:space="preserve">ove ne ricorrano i </w:t>
      </w:r>
      <w:r>
        <w:rPr>
          <w:rFonts w:ascii="Times New Roman" w:hAnsi="Times New Roman"/>
        </w:rPr>
        <w:t xml:space="preserve">presupposti,</w:t>
      </w:r>
      <w:r>
        <w:rPr>
          <w:rFonts w:ascii="Times New Roman" w:hAnsi="Times New Roman"/>
        </w:rPr>
        <w:t xml:space="preserve"> </w:t>
      </w:r>
      <w:r>
        <w:rPr>
          <w:rFonts w:ascii="Times New Roman" w:hAnsi="Times New Roman"/>
        </w:rPr>
        <w:t xml:space="preserve">mediante arbitrato</w:t>
      </w:r>
      <w:r>
        <w:rPr>
          <w:rFonts w:ascii="Times New Roman" w:hAnsi="Times New Roman"/>
        </w:rPr>
        <w:t xml:space="preserve"> ai sensi </w:t>
      </w:r>
      <w:r>
        <w:rPr>
          <w:rFonts w:ascii="Times New Roman" w:hAnsi="Times New Roman"/>
        </w:rPr>
        <w:t xml:space="preserve">dell’articolo 19 dell'Accordo Complementare stipulato a Roma in data 18/03/1999 tra il C.I.H.E.AM. ed il Governo</w:t>
      </w:r>
      <w:r>
        <w:rPr>
          <w:rFonts w:ascii="Times New Roman" w:hAnsi="Times New Roman"/>
        </w:rPr>
        <w:t xml:space="preserve"> della Repubblica Italiana, relativo ai privilegi ed alle immunità del C.I.H.E.A.M. in Italia, ratificato con legge 26 maggio 2000, n. 159.</w:t>
      </w:r>
      <w:r/>
    </w:p>
    <w:p>
      <w:pPr>
        <w:jc w:val="both"/>
        <w:spacing w:lineRule="auto" w:line="264"/>
        <w:rPr>
          <w:rFonts w:ascii="Times New Roman" w:hAnsi="Times New Roman"/>
          <w:highlight w:val="green"/>
        </w:rPr>
      </w:pPr>
      <w:r>
        <w:rPr>
          <w:rFonts w:ascii="Times New Roman" w:hAnsi="Times New Roman"/>
          <w:highlight w:val="green"/>
        </w:rPr>
      </w:r>
      <w:r/>
    </w:p>
    <w:p>
      <w:pPr>
        <w:jc w:val="center"/>
        <w:spacing w:lineRule="auto" w:line="264"/>
        <w:rPr>
          <w:rFonts w:ascii="Times New Roman" w:hAnsi="Times New Roman"/>
          <w:b/>
          <w:bCs/>
        </w:rPr>
      </w:pPr>
      <w:r>
        <w:rPr>
          <w:rFonts w:ascii="Times New Roman" w:hAnsi="Times New Roman"/>
          <w:b/>
          <w:bCs/>
        </w:rPr>
        <w:t xml:space="preserve">Articolo 1</w:t>
      </w:r>
      <w:r>
        <w:rPr>
          <w:rFonts w:ascii="Times New Roman" w:hAnsi="Times New Roman"/>
          <w:b/>
          <w:bCs/>
        </w:rPr>
        <w:t xml:space="preserve">4</w:t>
      </w:r>
      <w:r/>
    </w:p>
    <w:p>
      <w:pPr>
        <w:jc w:val="center"/>
        <w:spacing w:lineRule="auto" w:line="264" w:after="120"/>
        <w:rPr>
          <w:rFonts w:ascii="Times New Roman" w:hAnsi="Times New Roman"/>
        </w:rPr>
      </w:pPr>
      <w:r>
        <w:rPr>
          <w:rFonts w:ascii="Times New Roman" w:hAnsi="Times New Roman"/>
        </w:rPr>
        <w:t xml:space="preserve">ALLEGATI</w:t>
      </w:r>
      <w:r/>
    </w:p>
    <w:p>
      <w:pPr>
        <w:jc w:val="both"/>
        <w:spacing w:lineRule="auto" w:line="264"/>
        <w:rPr>
          <w:rFonts w:ascii="Times New Roman" w:hAnsi="Times New Roman"/>
        </w:rPr>
      </w:pPr>
      <w:r>
        <w:rPr>
          <w:rFonts w:ascii="Times New Roman" w:hAnsi="Times New Roman"/>
        </w:rPr>
        <w:t xml:space="preserve">Il presente </w:t>
      </w:r>
      <w:r>
        <w:rPr>
          <w:rFonts w:ascii="Times New Roman" w:hAnsi="Times New Roman"/>
        </w:rPr>
        <w:t xml:space="preserve">contratto </w:t>
      </w:r>
      <w:r>
        <w:rPr>
          <w:rFonts w:ascii="Times New Roman" w:hAnsi="Times New Roman"/>
        </w:rPr>
        <w:t xml:space="preserve">include</w:t>
      </w:r>
      <w:r>
        <w:rPr>
          <w:rFonts w:ascii="Times New Roman" w:hAnsi="Times New Roman"/>
        </w:rPr>
        <w:t xml:space="preserve"> gli allegati</w:t>
      </w:r>
      <w:r>
        <w:rPr>
          <w:rFonts w:ascii="Times New Roman" w:hAnsi="Times New Roman"/>
        </w:rPr>
        <w:t xml:space="preserve"> di seguito elencati</w:t>
      </w:r>
      <w:r>
        <w:rPr>
          <w:rFonts w:ascii="Times New Roman" w:hAnsi="Times New Roman"/>
        </w:rPr>
        <w:t xml:space="preserve"> (che sono parte integrante dell</w:t>
      </w:r>
      <w:r>
        <w:rPr>
          <w:rFonts w:ascii="Times New Roman" w:hAnsi="Times New Roman"/>
        </w:rPr>
        <w:t xml:space="preserve">o stesso</w:t>
      </w:r>
      <w:r>
        <w:rPr>
          <w:rFonts w:ascii="Times New Roman" w:hAnsi="Times New Roman"/>
        </w:rPr>
        <w:t xml:space="preserve">).</w:t>
      </w:r>
      <w:r/>
    </w:p>
    <w:p>
      <w:pPr>
        <w:jc w:val="both"/>
        <w:spacing w:lineRule="auto" w:line="264"/>
        <w:rPr>
          <w:rFonts w:ascii="Times New Roman" w:hAnsi="Times New Roman"/>
        </w:rPr>
      </w:pPr>
      <w:r>
        <w:rPr>
          <w:rFonts w:ascii="Times New Roman" w:hAnsi="Times New Roman"/>
        </w:rPr>
      </w:r>
      <w:r/>
    </w:p>
    <w:p>
      <w:pPr>
        <w:jc w:val="both"/>
        <w:spacing w:lineRule="auto" w:line="264"/>
        <w:rPr>
          <w:rFonts w:ascii="Times New Roman" w:hAnsi="Times New Roman"/>
          <w:b/>
          <w:bCs/>
        </w:rPr>
      </w:pPr>
      <w:r>
        <w:rPr>
          <w:rFonts w:ascii="Times New Roman" w:hAnsi="Times New Roman"/>
          <w:b/>
          <w:bCs/>
        </w:rPr>
        <w:t xml:space="preserve">Allegati:</w:t>
      </w:r>
      <w:r/>
    </w:p>
    <w:p>
      <w:pPr>
        <w:pStyle w:val="749"/>
        <w:numPr>
          <w:ilvl w:val="0"/>
          <w:numId w:val="23"/>
        </w:numPr>
        <w:jc w:val="both"/>
        <w:spacing w:lineRule="auto" w:line="264"/>
        <w:rPr>
          <w:rFonts w:ascii="Times New Roman" w:hAnsi="Times New Roman"/>
        </w:rPr>
      </w:pPr>
      <w:r>
        <w:rPr>
          <w:rFonts w:ascii="Times New Roman" w:hAnsi="Times New Roman"/>
        </w:rPr>
        <w:t xml:space="preserve">Allegato 1</w:t>
      </w:r>
      <w:r>
        <w:rPr>
          <w:rFonts w:ascii="Times New Roman" w:hAnsi="Times New Roman"/>
        </w:rPr>
        <w:t xml:space="preserve">: </w:t>
      </w:r>
      <w:r>
        <w:rPr>
          <w:rFonts w:ascii="Times New Roman" w:hAnsi="Times New Roman"/>
          <w:color w:val="000000" w:themeColor="text1"/>
        </w:rPr>
        <w:t xml:space="preserve">SAFIAL-03_ALLEGATO-1_Offerta Tecnica</w:t>
      </w:r>
      <w:r>
        <w:rPr>
          <w:rFonts w:ascii="Times New Roman" w:hAnsi="Times New Roman"/>
        </w:rPr>
        <w:t xml:space="preserve">;</w:t>
      </w:r>
      <w:r/>
    </w:p>
    <w:p>
      <w:pPr>
        <w:pStyle w:val="749"/>
        <w:numPr>
          <w:ilvl w:val="0"/>
          <w:numId w:val="23"/>
        </w:numPr>
        <w:jc w:val="both"/>
        <w:spacing w:lineRule="auto" w:line="264"/>
        <w:rPr>
          <w:rFonts w:ascii="Times New Roman" w:hAnsi="Times New Roman"/>
        </w:rPr>
      </w:pPr>
      <w:r>
        <w:rPr>
          <w:rFonts w:ascii="Times New Roman" w:hAnsi="Times New Roman"/>
        </w:rPr>
        <w:t xml:space="preserve">Allegato 2: Offerta economica presentata dal </w:t>
      </w:r>
      <w:r>
        <w:rPr>
          <w:rFonts w:ascii="Times New Roman" w:hAnsi="Times New Roman"/>
        </w:rPr>
        <w:t xml:space="preserve">F</w:t>
      </w:r>
      <w:r>
        <w:rPr>
          <w:rFonts w:ascii="Times New Roman" w:hAnsi="Times New Roman"/>
        </w:rPr>
        <w:t xml:space="preserve">ornitore</w:t>
      </w:r>
      <w:r>
        <w:rPr>
          <w:rFonts w:ascii="Times New Roman" w:hAnsi="Times New Roman"/>
        </w:rPr>
        <w:t xml:space="preserve">.</w:t>
      </w:r>
      <w:r/>
    </w:p>
    <w:p>
      <w:pPr>
        <w:jc w:val="both"/>
        <w:spacing w:lineRule="auto" w:line="264"/>
        <w:rPr>
          <w:rFonts w:ascii="Times New Roman" w:hAnsi="Times New Roman" w:eastAsia="Calibri"/>
        </w:rPr>
      </w:pPr>
      <w:r>
        <w:rPr>
          <w:rFonts w:ascii="Times New Roman" w:hAnsi="Times New Roman" w:eastAsia="Calibri"/>
        </w:rPr>
      </w:r>
      <w:r/>
    </w:p>
    <w:p>
      <w:pPr>
        <w:jc w:val="both"/>
        <w:spacing w:lineRule="auto" w:line="264"/>
        <w:rPr>
          <w:rFonts w:ascii="Times New Roman" w:hAnsi="Times New Roman" w:eastAsia="Calibri"/>
        </w:rPr>
      </w:pPr>
      <w:r>
        <w:rPr>
          <w:rFonts w:ascii="Times New Roman" w:hAnsi="Times New Roman" w:eastAsia="Calibri"/>
        </w:rPr>
        <w:t xml:space="preserve">Valenzano (BA)</w:t>
      </w:r>
      <w:r>
        <w:rPr>
          <w:rFonts w:ascii="Times New Roman" w:hAnsi="Times New Roman" w:eastAsia="Calibri"/>
        </w:rPr>
        <w:t xml:space="preserve">,</w:t>
      </w:r>
      <w:r>
        <w:rPr>
          <w:rFonts w:ascii="Times New Roman" w:hAnsi="Times New Roman" w:eastAsia="Calibri"/>
        </w:rPr>
        <w:t xml:space="preserve"> </w:t>
      </w:r>
      <w:r>
        <w:rPr>
          <w:rFonts w:ascii="Times New Roman" w:hAnsi="Times New Roman" w:eastAsia="Calibri"/>
          <w:highlight w:val="yellow"/>
        </w:rPr>
        <w:t xml:space="preserve">xx  </w:t>
      </w:r>
      <w:r>
        <w:rPr>
          <w:rFonts w:ascii="Times New Roman" w:hAnsi="Times New Roman" w:eastAsia="Calibri"/>
          <w:highlight w:val="yellow"/>
        </w:rPr>
        <w:t xml:space="preserve">xxxxxx</w:t>
      </w:r>
      <w:r>
        <w:rPr>
          <w:rFonts w:ascii="Times New Roman" w:hAnsi="Times New Roman" w:eastAsia="Calibri"/>
        </w:rPr>
        <w:t xml:space="preserve"> 202</w:t>
      </w:r>
      <w:r>
        <w:rPr>
          <w:rFonts w:ascii="Times New Roman" w:hAnsi="Times New Roman" w:eastAsia="Calibri"/>
        </w:rPr>
        <w:t xml:space="preserve">2</w:t>
      </w:r>
      <w:r/>
    </w:p>
    <w:p>
      <w:pPr>
        <w:jc w:val="both"/>
        <w:spacing w:lineRule="auto" w:line="264"/>
        <w:rPr>
          <w:rFonts w:ascii="Times New Roman" w:hAnsi="Times New Roman" w:eastAsia="Calibri"/>
        </w:rPr>
      </w:pPr>
      <w:r>
        <w:rPr>
          <w:rFonts w:ascii="Times New Roman" w:hAnsi="Times New Roman" w:eastAsia="Calibri"/>
        </w:rPr>
      </w:r>
      <w:r/>
    </w:p>
    <w:tbl>
      <w:tblPr>
        <w:tblStyle w:val="750"/>
        <w:tblW w:w="10915" w:type="dxa"/>
        <w:tblInd w:w="-572" w:type="dxa"/>
        <w:tblBorders>
          <w:left w:val="none" w:sz="0" w:space="0" w:color="auto"/>
          <w:top w:val="none" w:sz="0" w:space="0" w:color="auto"/>
          <w:right w:val="none" w:sz="0" w:space="0" w:color="auto"/>
          <w:bottom w:val="none" w:sz="0" w:space="0" w:color="auto"/>
          <w:insideV w:val="none" w:sz="0" w:space="0" w:color="auto"/>
          <w:insideH w:val="none" w:sz="0" w:space="0" w:color="auto"/>
        </w:tblBorders>
        <w:tblLook w:val="04A0" w:firstRow="1" w:lastRow="0" w:firstColumn="1" w:lastColumn="0" w:noHBand="0" w:noVBand="1"/>
      </w:tblPr>
      <w:tblGrid>
        <w:gridCol w:w="5387"/>
        <w:gridCol w:w="5528"/>
      </w:tblGrid>
      <w:tr>
        <w:trPr/>
        <w:tc>
          <w:tcPr>
            <w:tcW w:w="5387" w:type="dxa"/>
            <w:textDirection w:val="lrTb"/>
            <w:noWrap w:val="false"/>
          </w:tcPr>
          <w:p>
            <w:pPr>
              <w:ind w:right="-285"/>
              <w:spacing w:lineRule="auto" w:line="264"/>
              <w:rPr>
                <w:rFonts w:ascii="Times New Roman" w:hAnsi="Times New Roman"/>
              </w:rPr>
            </w:pPr>
            <w:r>
              <w:rPr>
                <w:rFonts w:ascii="Times New Roman" w:hAnsi="Times New Roman"/>
              </w:rPr>
            </w:r>
            <w:r/>
          </w:p>
          <w:p>
            <w:pPr>
              <w:ind w:right="-285"/>
              <w:jc w:val="center"/>
              <w:spacing w:lineRule="auto" w:line="264"/>
              <w:rPr>
                <w:rFonts w:ascii="Times New Roman" w:hAnsi="Times New Roman"/>
              </w:rPr>
            </w:pPr>
            <w:r>
              <w:rPr>
                <w:rFonts w:ascii="Times New Roman" w:hAnsi="Times New Roman"/>
              </w:rPr>
            </w:r>
            <w:r/>
          </w:p>
          <w:p>
            <w:pPr>
              <w:ind w:right="-285"/>
              <w:jc w:val="center"/>
              <w:spacing w:lineRule="auto" w:line="264"/>
              <w:rPr>
                <w:rFonts w:ascii="Times New Roman" w:hAnsi="Times New Roman"/>
              </w:rPr>
            </w:pPr>
            <w:r>
              <w:rPr>
                <w:rFonts w:ascii="Times New Roman" w:hAnsi="Times New Roman"/>
              </w:rPr>
              <w:t xml:space="preserve">Per il </w:t>
            </w:r>
            <w:r>
              <w:rPr>
                <w:rFonts w:ascii="Times New Roman" w:hAnsi="Times New Roman"/>
                <w:b/>
              </w:rPr>
              <w:t xml:space="preserve">CIHEAM Bari</w:t>
            </w:r>
            <w:r>
              <w:rPr>
                <w:rFonts w:ascii="Times New Roman" w:hAnsi="Times New Roman"/>
              </w:rPr>
              <w:t xml:space="preserve"> (Committente)</w:t>
            </w:r>
            <w:r/>
          </w:p>
          <w:p>
            <w:pPr>
              <w:ind w:right="-285"/>
              <w:jc w:val="center"/>
              <w:spacing w:lineRule="auto" w:line="264"/>
              <w:rPr>
                <w:rFonts w:ascii="Times New Roman" w:hAnsi="Times New Roman"/>
              </w:rPr>
            </w:pPr>
            <w:r>
              <w:rPr>
                <w:rFonts w:ascii="Times New Roman" w:hAnsi="Times New Roman"/>
              </w:rPr>
            </w:r>
            <w:r/>
          </w:p>
          <w:p>
            <w:pPr>
              <w:ind w:right="-285"/>
              <w:jc w:val="center"/>
              <w:spacing w:lineRule="auto" w:line="264"/>
              <w:rPr>
                <w:rFonts w:ascii="Times New Roman" w:hAnsi="Times New Roman"/>
              </w:rPr>
            </w:pPr>
            <w:r>
              <w:rPr>
                <w:rFonts w:ascii="Times New Roman" w:hAnsi="Times New Roman"/>
              </w:rPr>
            </w:r>
            <w:r/>
          </w:p>
          <w:p>
            <w:pPr>
              <w:ind w:right="-285"/>
              <w:jc w:val="center"/>
              <w:spacing w:lineRule="auto" w:line="264"/>
              <w:rPr>
                <w:rFonts w:ascii="Times New Roman" w:hAnsi="Times New Roman"/>
              </w:rPr>
            </w:pPr>
            <w:r>
              <w:rPr>
                <w:rFonts w:ascii="Times New Roman" w:hAnsi="Times New Roman"/>
              </w:rPr>
              <w:t xml:space="preserve">Il Direttore</w:t>
            </w:r>
            <w:r/>
          </w:p>
          <w:p>
            <w:pPr>
              <w:ind w:right="-285"/>
              <w:jc w:val="center"/>
              <w:spacing w:lineRule="auto" w:line="264"/>
              <w:rPr>
                <w:rFonts w:ascii="Times New Roman" w:hAnsi="Times New Roman"/>
              </w:rPr>
            </w:pPr>
            <w:r>
              <w:rPr>
                <w:rFonts w:ascii="Times New Roman" w:hAnsi="Times New Roman"/>
              </w:rPr>
              <w:t xml:space="preserve">Maurizio Raeli</w:t>
            </w:r>
            <w:r/>
          </w:p>
          <w:p>
            <w:pPr>
              <w:ind w:right="-285"/>
              <w:jc w:val="center"/>
              <w:spacing w:lineRule="auto" w:line="264"/>
              <w:rPr>
                <w:rFonts w:ascii="Times New Roman" w:hAnsi="Times New Roman"/>
              </w:rPr>
            </w:pPr>
            <w:r>
              <w:rPr>
                <w:rFonts w:ascii="Times New Roman" w:hAnsi="Times New Roman"/>
              </w:rPr>
            </w:r>
            <w:r/>
          </w:p>
          <w:p>
            <w:pPr>
              <w:ind w:right="-285"/>
              <w:spacing w:lineRule="auto" w:line="264"/>
              <w:rPr>
                <w:rFonts w:ascii="Times New Roman" w:hAnsi="Times New Roman"/>
              </w:rPr>
            </w:pPr>
            <w:r>
              <w:rPr>
                <w:rFonts w:ascii="Times New Roman" w:hAnsi="Times New Roman"/>
              </w:rPr>
            </w:r>
            <w:r/>
          </w:p>
          <w:p>
            <w:pPr>
              <w:ind w:right="-285"/>
              <w:jc w:val="center"/>
              <w:spacing w:lineRule="auto" w:line="264"/>
              <w:rPr>
                <w:rFonts w:ascii="Times New Roman" w:hAnsi="Times New Roman"/>
              </w:rPr>
            </w:pPr>
            <w:r>
              <w:rPr>
                <w:rFonts w:ascii="Times New Roman" w:hAnsi="Times New Roman"/>
              </w:rPr>
              <w:t xml:space="preserve">Timbro e firma</w:t>
            </w:r>
            <w:r/>
          </w:p>
        </w:tc>
        <w:tc>
          <w:tcPr>
            <w:tcW w:w="5528" w:type="dxa"/>
            <w:textDirection w:val="lrTb"/>
            <w:noWrap w:val="false"/>
          </w:tcPr>
          <w:p>
            <w:pPr>
              <w:ind w:right="-285"/>
              <w:spacing w:lineRule="auto" w:line="264"/>
              <w:rPr>
                <w:rFonts w:ascii="Times New Roman" w:hAnsi="Times New Roman"/>
              </w:rPr>
            </w:pPr>
            <w:r>
              <w:rPr>
                <w:rFonts w:ascii="Times New Roman" w:hAnsi="Times New Roman"/>
              </w:rPr>
            </w:r>
            <w:r/>
          </w:p>
          <w:p>
            <w:pPr>
              <w:ind w:right="-285"/>
              <w:jc w:val="center"/>
              <w:spacing w:lineRule="auto" w:line="264"/>
              <w:rPr>
                <w:rFonts w:ascii="Times New Roman" w:hAnsi="Times New Roman"/>
              </w:rPr>
            </w:pPr>
            <w:r>
              <w:rPr>
                <w:rFonts w:ascii="Times New Roman" w:hAnsi="Times New Roman"/>
              </w:rPr>
            </w:r>
            <w:r/>
          </w:p>
          <w:p>
            <w:pPr>
              <w:ind w:right="-285"/>
              <w:jc w:val="center"/>
              <w:spacing w:lineRule="auto" w:line="264"/>
              <w:rPr>
                <w:rFonts w:ascii="Times New Roman" w:hAnsi="Times New Roman"/>
              </w:rPr>
            </w:pPr>
            <w:r>
              <w:rPr>
                <w:rFonts w:ascii="Times New Roman" w:hAnsi="Times New Roman"/>
              </w:rPr>
              <w:t xml:space="preserve">Per </w:t>
            </w:r>
            <w:r>
              <w:rPr>
                <w:rFonts w:ascii="Times New Roman" w:hAnsi="Times New Roman"/>
                <w:b/>
                <w:highlight w:val="yellow"/>
              </w:rPr>
              <w:t xml:space="preserve">xxxxxxxxxx</w:t>
            </w:r>
            <w:r>
              <w:rPr>
                <w:rFonts w:ascii="Times New Roman" w:hAnsi="Times New Roman"/>
              </w:rPr>
              <w:t xml:space="preserve">. (Fornitore)</w:t>
            </w:r>
            <w:r/>
          </w:p>
          <w:p>
            <w:pPr>
              <w:ind w:right="-285"/>
              <w:jc w:val="center"/>
              <w:spacing w:lineRule="auto" w:line="264"/>
              <w:rPr>
                <w:rFonts w:ascii="Times New Roman" w:hAnsi="Times New Roman"/>
              </w:rPr>
            </w:pPr>
            <w:r>
              <w:rPr>
                <w:rFonts w:ascii="Times New Roman" w:hAnsi="Times New Roman"/>
              </w:rPr>
            </w:r>
            <w:r/>
          </w:p>
          <w:p>
            <w:pPr>
              <w:ind w:right="-285"/>
              <w:jc w:val="center"/>
              <w:spacing w:lineRule="auto" w:line="264"/>
              <w:rPr>
                <w:rFonts w:ascii="Times New Roman" w:hAnsi="Times New Roman"/>
              </w:rPr>
            </w:pPr>
            <w:r>
              <w:rPr>
                <w:rFonts w:ascii="Times New Roman" w:hAnsi="Times New Roman"/>
              </w:rPr>
            </w:r>
            <w:r/>
          </w:p>
          <w:p>
            <w:pPr>
              <w:ind w:right="-285"/>
              <w:jc w:val="center"/>
              <w:spacing w:lineRule="auto" w:line="264"/>
              <w:rPr>
                <w:rFonts w:ascii="Times New Roman" w:hAnsi="Times New Roman"/>
              </w:rPr>
            </w:pPr>
            <w:r>
              <w:rPr>
                <w:rFonts w:ascii="Times New Roman" w:hAnsi="Times New Roman"/>
              </w:rPr>
              <w:t xml:space="preserve">Rappresentante Legale</w:t>
            </w:r>
            <w:r/>
          </w:p>
          <w:p>
            <w:pPr>
              <w:ind w:right="-285"/>
              <w:jc w:val="center"/>
              <w:spacing w:lineRule="auto" w:line="264"/>
              <w:rPr>
                <w:rFonts w:ascii="Times New Roman" w:hAnsi="Times New Roman"/>
              </w:rPr>
            </w:pPr>
            <w:r>
              <w:rPr>
                <w:rFonts w:ascii="Times New Roman" w:hAnsi="Times New Roman"/>
                <w:highlight w:val="yellow"/>
              </w:rPr>
              <w:t xml:space="preserve">xxxxxxxxxx</w:t>
            </w:r>
            <w:r/>
          </w:p>
          <w:p>
            <w:pPr>
              <w:ind w:right="-285"/>
              <w:jc w:val="center"/>
              <w:spacing w:lineRule="auto" w:line="264"/>
              <w:rPr>
                <w:rFonts w:ascii="Times New Roman" w:hAnsi="Times New Roman"/>
              </w:rPr>
            </w:pPr>
            <w:r>
              <w:rPr>
                <w:rFonts w:ascii="Times New Roman" w:hAnsi="Times New Roman"/>
              </w:rPr>
            </w:r>
            <w:r/>
          </w:p>
          <w:p>
            <w:pPr>
              <w:ind w:right="-285"/>
              <w:jc w:val="center"/>
              <w:spacing w:lineRule="auto" w:line="264"/>
              <w:rPr>
                <w:rFonts w:ascii="Times New Roman" w:hAnsi="Times New Roman"/>
              </w:rPr>
            </w:pPr>
            <w:r>
              <w:rPr>
                <w:rFonts w:ascii="Times New Roman" w:hAnsi="Times New Roman"/>
              </w:rPr>
            </w:r>
            <w:r/>
          </w:p>
          <w:p>
            <w:pPr>
              <w:ind w:right="-285"/>
              <w:spacing w:lineRule="auto" w:line="264"/>
              <w:rPr>
                <w:rFonts w:ascii="Times New Roman" w:hAnsi="Times New Roman"/>
              </w:rPr>
            </w:pPr>
            <w:r>
              <w:rPr>
                <w:rFonts w:ascii="Times New Roman" w:hAnsi="Times New Roman"/>
              </w:rPr>
              <w:t xml:space="preserve">                                   </w:t>
            </w:r>
            <w:r>
              <w:rPr>
                <w:rFonts w:ascii="Times New Roman" w:hAnsi="Times New Roman"/>
              </w:rPr>
              <w:t xml:space="preserve">Timbro e firma</w:t>
            </w:r>
            <w:r/>
          </w:p>
        </w:tc>
      </w:tr>
    </w:tbl>
    <w:p>
      <w:pPr>
        <w:spacing w:lineRule="auto" w:line="264"/>
        <w:rPr>
          <w:rFonts w:ascii="Times New Roman" w:hAnsi="Times New Roman"/>
        </w:rPr>
      </w:pPr>
      <w:r>
        <w:rPr>
          <w:rFonts w:ascii="Times New Roman" w:hAnsi="Times New Roman"/>
        </w:rPr>
      </w:r>
      <w:r/>
    </w:p>
    <w:sectPr>
      <w:footerReference w:type="default" r:id="rId9"/>
      <w:footnotePr/>
      <w:endnotePr/>
      <w:type w:val="nextPage"/>
      <w:pgSz w:w="11900" w:h="16840" w:orient="portrait"/>
      <w:pgMar w:top="993" w:right="1134" w:bottom="2006"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Courier New">
    <w:panose1 w:val="02070309020205020404"/>
  </w:font>
  <w:font w:name="Symbol">
    <w:panose1 w:val="05010000000000000000"/>
  </w:font>
  <w:font w:name="Segoe UI">
    <w:panose1 w:val="020B0502040504020204"/>
  </w:font>
  <w:font w:name="Times New Roman">
    <w:panose1 w:val="02020603050405020304"/>
  </w:font>
  <w:font w:name="Arial">
    <w:panose1 w:val="020B0604020202020204"/>
  </w:font>
  <w:font w:name="Garamond">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79243519"/>
      <w:docPartObj>
        <w:docPartGallery w:val="Page Numbers (Bottom of Page)"/>
        <w:docPartUnique w:val="true"/>
      </w:docPartObj>
      <w:rPr>
        <w:rFonts w:ascii="Times New Roman" w:hAnsi="Times New Roman"/>
      </w:rPr>
    </w:sdtPr>
    <w:sdtContent>
      <w:sdt>
        <w:sdtPr>
          <w15:appearance w15:val="boundingBox"/>
          <w:id w:val="-1769616900"/>
          <w:docPartObj>
            <w:docPartGallery w:val="Page Numbers (Top of Page)"/>
            <w:docPartUnique w:val="true"/>
          </w:docPartObj>
          <w:rPr>
            <w:rFonts w:ascii="Times New Roman" w:hAnsi="Times New Roman"/>
          </w:rPr>
        </w:sdtPr>
        <w:sdtContent>
          <w:p>
            <w:pPr>
              <w:pStyle w:val="760"/>
              <w:jc w:val="right"/>
              <w:rPr>
                <w:rFonts w:ascii="Times New Roman" w:hAnsi="Times New Roman"/>
              </w:rPr>
            </w:pPr>
            <w:r>
              <w:rPr>
                <w:rFonts w:ascii="Times New Roman" w:hAnsi="Times New Roman"/>
              </w:rPr>
              <w:t xml:space="preserve">Pag. </w:t>
            </w:r>
            <w:r>
              <w:rPr>
                <w:rFonts w:ascii="Times New Roman" w:hAnsi="Times New Roman"/>
                <w:b/>
                <w:bCs/>
              </w:rPr>
              <w:fldChar w:fldCharType="begin"/>
            </w:r>
            <w:r>
              <w:rPr>
                <w:rFonts w:ascii="Times New Roman" w:hAnsi="Times New Roman"/>
                <w:b/>
                <w:bCs/>
              </w:rPr>
              <w:instrText xml:space="preserve">PAGE</w:instrText>
            </w:r>
            <w:r>
              <w:rPr>
                <w:rFonts w:ascii="Times New Roman" w:hAnsi="Times New Roman"/>
                <w:b/>
                <w:bCs/>
              </w:rPr>
              <w:fldChar w:fldCharType="separate"/>
            </w:r>
            <w:r>
              <w:rPr>
                <w:rFonts w:ascii="Times New Roman" w:hAnsi="Times New Roman"/>
                <w:b/>
                <w:bCs/>
              </w:rPr>
              <w:t xml:space="preserve">2</w:t>
            </w:r>
            <w:r>
              <w:rPr>
                <w:rFonts w:ascii="Times New Roman" w:hAnsi="Times New Roman"/>
                <w:b/>
                <w:bCs/>
              </w:rPr>
              <w:fldChar w:fldCharType="end"/>
            </w:r>
            <w:r>
              <w:rPr>
                <w:rFonts w:ascii="Times New Roman" w:hAnsi="Times New Roman"/>
              </w:rPr>
              <w:t xml:space="preserve"> di </w:t>
            </w:r>
            <w:r>
              <w:rPr>
                <w:rFonts w:ascii="Times New Roman" w:hAnsi="Times New Roman"/>
                <w:b/>
                <w:bCs/>
              </w:rPr>
              <w:fldChar w:fldCharType="begin"/>
            </w:r>
            <w:r>
              <w:rPr>
                <w:rFonts w:ascii="Times New Roman" w:hAnsi="Times New Roman"/>
                <w:b/>
                <w:bCs/>
              </w:rPr>
              <w:instrText xml:space="preserve">NUMPAGES</w:instrText>
            </w:r>
            <w:r>
              <w:rPr>
                <w:rFonts w:ascii="Times New Roman" w:hAnsi="Times New Roman"/>
                <w:b/>
                <w:bCs/>
              </w:rPr>
              <w:fldChar w:fldCharType="separate"/>
            </w:r>
            <w:r>
              <w:rPr>
                <w:rFonts w:ascii="Times New Roman" w:hAnsi="Times New Roman"/>
                <w:b/>
                <w:bCs/>
              </w:rPr>
              <w:t xml:space="preserve">2</w:t>
            </w:r>
            <w:r>
              <w:rPr>
                <w:rFonts w:ascii="Times New Roman" w:hAnsi="Times New Roman"/>
                <w:b/>
                <w:bCs/>
              </w:rPr>
              <w:fldChar w:fldCharType="end"/>
            </w:r>
            <w:r/>
          </w:p>
        </w:sdtContent>
      </w:sdt>
    </w:sdtContent>
  </w:sdt>
  <w:p>
    <w:pPr>
      <w:pStyle w:val="7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708"/>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49" w:hanging="360"/>
      </w:pPr>
    </w:lvl>
    <w:lvl w:ilvl="1">
      <w:start w:val="1"/>
      <w:numFmt w:val="lowerLetter"/>
      <w:isLgl w:val="false"/>
      <w:suff w:val="tab"/>
      <w:lvlText w:val="%2."/>
      <w:lvlJc w:val="left"/>
      <w:pPr>
        <w:ind w:left="1469" w:hanging="360"/>
      </w:pPr>
    </w:lvl>
    <w:lvl w:ilvl="2">
      <w:start w:val="1"/>
      <w:numFmt w:val="lowerRoman"/>
      <w:isLgl w:val="false"/>
      <w:suff w:val="tab"/>
      <w:lvlText w:val="%3."/>
      <w:lvlJc w:val="right"/>
      <w:pPr>
        <w:ind w:left="2189" w:hanging="180"/>
      </w:pPr>
    </w:lvl>
    <w:lvl w:ilvl="3">
      <w:start w:val="1"/>
      <w:numFmt w:val="decimal"/>
      <w:isLgl w:val="false"/>
      <w:suff w:val="tab"/>
      <w:lvlText w:val="%4."/>
      <w:lvlJc w:val="left"/>
      <w:pPr>
        <w:ind w:left="2909" w:hanging="360"/>
      </w:pPr>
    </w:lvl>
    <w:lvl w:ilvl="4">
      <w:start w:val="1"/>
      <w:numFmt w:val="lowerLetter"/>
      <w:isLgl w:val="false"/>
      <w:suff w:val="tab"/>
      <w:lvlText w:val="%5."/>
      <w:lvlJc w:val="left"/>
      <w:pPr>
        <w:ind w:left="3629" w:hanging="360"/>
      </w:pPr>
    </w:lvl>
    <w:lvl w:ilvl="5">
      <w:start w:val="1"/>
      <w:numFmt w:val="lowerRoman"/>
      <w:isLgl w:val="false"/>
      <w:suff w:val="tab"/>
      <w:lvlText w:val="%6."/>
      <w:lvlJc w:val="right"/>
      <w:pPr>
        <w:ind w:left="4349" w:hanging="180"/>
      </w:pPr>
    </w:lvl>
    <w:lvl w:ilvl="6">
      <w:start w:val="1"/>
      <w:numFmt w:val="decimal"/>
      <w:isLgl w:val="false"/>
      <w:suff w:val="tab"/>
      <w:lvlText w:val="%7."/>
      <w:lvlJc w:val="left"/>
      <w:pPr>
        <w:ind w:left="5069" w:hanging="360"/>
      </w:pPr>
    </w:lvl>
    <w:lvl w:ilvl="7">
      <w:start w:val="1"/>
      <w:numFmt w:val="lowerLetter"/>
      <w:isLgl w:val="false"/>
      <w:suff w:val="tab"/>
      <w:lvlText w:val="%8."/>
      <w:lvlJc w:val="left"/>
      <w:pPr>
        <w:ind w:left="5789" w:hanging="360"/>
      </w:pPr>
    </w:lvl>
    <w:lvl w:ilvl="8">
      <w:start w:val="1"/>
      <w:numFmt w:val="lowerRoman"/>
      <w:isLgl w:val="false"/>
      <w:suff w:val="tab"/>
      <w:lvlText w:val="%9."/>
      <w:lvlJc w:val="right"/>
      <w:pPr>
        <w:ind w:left="6509" w:hanging="180"/>
      </w:pPr>
    </w:lvl>
  </w:abstractNum>
  <w:abstractNum w:abstractNumId="2">
    <w:multiLevelType w:val="hybridMultilevel"/>
    <w:lvl w:ilvl="0">
      <w:start w:val="1"/>
      <w:numFmt w:val="decimal"/>
      <w:isLgl w:val="false"/>
      <w:suff w:val="tab"/>
      <w:lvlText w:val="%1."/>
      <w:lvlJc w:val="left"/>
      <w:pPr>
        <w:ind w:left="1068" w:hanging="708"/>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decimal"/>
      <w:isLgl w:val="false"/>
      <w:suff w:val="tab"/>
      <w:lvlText w:val="%1)"/>
      <w:lvlJc w:val="left"/>
      <w:pPr>
        <w:ind w:left="389" w:hanging="360"/>
      </w:pPr>
      <w:rPr>
        <w:rFonts w:hint="default"/>
      </w:rPr>
    </w:lvl>
    <w:lvl w:ilvl="1">
      <w:start w:val="1"/>
      <w:numFmt w:val="lowerLetter"/>
      <w:isLgl w:val="false"/>
      <w:suff w:val="tab"/>
      <w:lvlText w:val="%2."/>
      <w:lvlJc w:val="left"/>
      <w:pPr>
        <w:ind w:left="1109" w:hanging="360"/>
      </w:pPr>
    </w:lvl>
    <w:lvl w:ilvl="2">
      <w:start w:val="1"/>
      <w:numFmt w:val="lowerRoman"/>
      <w:isLgl w:val="false"/>
      <w:suff w:val="tab"/>
      <w:lvlText w:val="%3."/>
      <w:lvlJc w:val="right"/>
      <w:pPr>
        <w:ind w:left="1829" w:hanging="180"/>
      </w:pPr>
    </w:lvl>
    <w:lvl w:ilvl="3">
      <w:start w:val="1"/>
      <w:numFmt w:val="decimal"/>
      <w:isLgl w:val="false"/>
      <w:suff w:val="tab"/>
      <w:lvlText w:val="%4."/>
      <w:lvlJc w:val="left"/>
      <w:pPr>
        <w:ind w:left="2549" w:hanging="360"/>
      </w:pPr>
    </w:lvl>
    <w:lvl w:ilvl="4">
      <w:start w:val="1"/>
      <w:numFmt w:val="lowerLetter"/>
      <w:isLgl w:val="false"/>
      <w:suff w:val="tab"/>
      <w:lvlText w:val="%5."/>
      <w:lvlJc w:val="left"/>
      <w:pPr>
        <w:ind w:left="3269" w:hanging="360"/>
      </w:pPr>
    </w:lvl>
    <w:lvl w:ilvl="5">
      <w:start w:val="1"/>
      <w:numFmt w:val="lowerRoman"/>
      <w:isLgl w:val="false"/>
      <w:suff w:val="tab"/>
      <w:lvlText w:val="%6."/>
      <w:lvlJc w:val="right"/>
      <w:pPr>
        <w:ind w:left="3989" w:hanging="180"/>
      </w:pPr>
    </w:lvl>
    <w:lvl w:ilvl="6">
      <w:start w:val="1"/>
      <w:numFmt w:val="decimal"/>
      <w:isLgl w:val="false"/>
      <w:suff w:val="tab"/>
      <w:lvlText w:val="%7."/>
      <w:lvlJc w:val="left"/>
      <w:pPr>
        <w:ind w:left="4709" w:hanging="360"/>
      </w:pPr>
    </w:lvl>
    <w:lvl w:ilvl="7">
      <w:start w:val="1"/>
      <w:numFmt w:val="lowerLetter"/>
      <w:isLgl w:val="false"/>
      <w:suff w:val="tab"/>
      <w:lvlText w:val="%8."/>
      <w:lvlJc w:val="left"/>
      <w:pPr>
        <w:ind w:left="5429" w:hanging="360"/>
      </w:pPr>
    </w:lvl>
    <w:lvl w:ilvl="8">
      <w:start w:val="1"/>
      <w:numFmt w:val="lowerRoman"/>
      <w:isLgl w:val="false"/>
      <w:suff w:val="tab"/>
      <w:lvlText w:val="%9."/>
      <w:lvlJc w:val="right"/>
      <w:pPr>
        <w:ind w:left="6149" w:hanging="180"/>
      </w:pPr>
    </w:lvl>
  </w:abstractNum>
  <w:abstractNum w:abstractNumId="7">
    <w:multiLevelType w:val="hybridMultilevel"/>
    <w:lvl w:ilvl="0">
      <w:start w:val="1"/>
      <w:numFmt w:val="decimal"/>
      <w:isLgl w:val="false"/>
      <w:suff w:val="tab"/>
      <w:lvlText w:val="%1."/>
      <w:lvlJc w:val="left"/>
      <w:pPr>
        <w:ind w:left="1068" w:hanging="708"/>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1428" w:hanging="708"/>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9">
    <w:multiLevelType w:val="hybridMultilevel"/>
    <w:lvl w:ilvl="0">
      <w:start w:val="1"/>
      <w:numFmt w:val="decimal"/>
      <w:isLgl w:val="false"/>
      <w:suff w:val="tab"/>
      <w:lvlText w:val="%1."/>
      <w:lvlJc w:val="left"/>
      <w:pPr>
        <w:ind w:left="1068" w:hanging="708"/>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11">
    <w:multiLevelType w:val="hybridMultilevel"/>
    <w:lvl w:ilvl="0">
      <w:start w:val="1"/>
      <w:numFmt w:val="decimal"/>
      <w:isLgl w:val="false"/>
      <w:suff w:val="tab"/>
      <w:lvlText w:val="%1."/>
      <w:lvlJc w:val="left"/>
      <w:pPr>
        <w:ind w:left="675"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675" w:hanging="360"/>
      </w:pPr>
    </w:lvl>
    <w:lvl w:ilvl="1">
      <w:start w:val="1"/>
      <w:numFmt w:val="lowerLetter"/>
      <w:isLgl w:val="false"/>
      <w:suff w:val="tab"/>
      <w:lvlText w:val="%2."/>
      <w:lvlJc w:val="left"/>
      <w:pPr>
        <w:ind w:left="1395" w:hanging="360"/>
      </w:pPr>
    </w:lvl>
    <w:lvl w:ilvl="2">
      <w:start w:val="1"/>
      <w:numFmt w:val="lowerRoman"/>
      <w:isLgl w:val="false"/>
      <w:suff w:val="tab"/>
      <w:lvlText w:val="%3."/>
      <w:lvlJc w:val="right"/>
      <w:pPr>
        <w:ind w:left="2115" w:hanging="180"/>
      </w:pPr>
    </w:lvl>
    <w:lvl w:ilvl="3">
      <w:start w:val="1"/>
      <w:numFmt w:val="decimal"/>
      <w:isLgl w:val="false"/>
      <w:suff w:val="tab"/>
      <w:lvlText w:val="%4."/>
      <w:lvlJc w:val="left"/>
      <w:pPr>
        <w:ind w:left="2835" w:hanging="360"/>
      </w:pPr>
    </w:lvl>
    <w:lvl w:ilvl="4">
      <w:start w:val="1"/>
      <w:numFmt w:val="lowerLetter"/>
      <w:isLgl w:val="false"/>
      <w:suff w:val="tab"/>
      <w:lvlText w:val="%5."/>
      <w:lvlJc w:val="left"/>
      <w:pPr>
        <w:ind w:left="3555" w:hanging="360"/>
      </w:pPr>
    </w:lvl>
    <w:lvl w:ilvl="5">
      <w:start w:val="1"/>
      <w:numFmt w:val="lowerRoman"/>
      <w:isLgl w:val="false"/>
      <w:suff w:val="tab"/>
      <w:lvlText w:val="%6."/>
      <w:lvlJc w:val="right"/>
      <w:pPr>
        <w:ind w:left="4275" w:hanging="180"/>
      </w:pPr>
    </w:lvl>
    <w:lvl w:ilvl="6">
      <w:start w:val="1"/>
      <w:numFmt w:val="decimal"/>
      <w:isLgl w:val="false"/>
      <w:suff w:val="tab"/>
      <w:lvlText w:val="%7."/>
      <w:lvlJc w:val="left"/>
      <w:pPr>
        <w:ind w:left="4995" w:hanging="360"/>
      </w:pPr>
    </w:lvl>
    <w:lvl w:ilvl="7">
      <w:start w:val="1"/>
      <w:numFmt w:val="lowerLetter"/>
      <w:isLgl w:val="false"/>
      <w:suff w:val="tab"/>
      <w:lvlText w:val="%8."/>
      <w:lvlJc w:val="left"/>
      <w:pPr>
        <w:ind w:left="5715" w:hanging="360"/>
      </w:pPr>
    </w:lvl>
    <w:lvl w:ilvl="8">
      <w:start w:val="1"/>
      <w:numFmt w:val="lowerRoman"/>
      <w:isLgl w:val="false"/>
      <w:suff w:val="tab"/>
      <w:lvlText w:val="%9."/>
      <w:lvlJc w:val="right"/>
      <w:pPr>
        <w:ind w:left="6435" w:hanging="180"/>
      </w:pPr>
    </w:lvl>
  </w:abstractNum>
  <w:abstractNum w:abstractNumId="13">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756" w:hanging="360"/>
      </w:pPr>
    </w:lvl>
    <w:lvl w:ilvl="1">
      <w:start w:val="1"/>
      <w:numFmt w:val="lowerLetter"/>
      <w:isLgl w:val="false"/>
      <w:suff w:val="tab"/>
      <w:lvlText w:val="%2."/>
      <w:lvlJc w:val="left"/>
      <w:pPr>
        <w:ind w:left="1476" w:hanging="360"/>
      </w:pPr>
    </w:lvl>
    <w:lvl w:ilvl="2">
      <w:start w:val="1"/>
      <w:numFmt w:val="lowerRoman"/>
      <w:isLgl w:val="false"/>
      <w:suff w:val="tab"/>
      <w:lvlText w:val="%3."/>
      <w:lvlJc w:val="right"/>
      <w:pPr>
        <w:ind w:left="2196" w:hanging="180"/>
      </w:pPr>
    </w:lvl>
    <w:lvl w:ilvl="3">
      <w:start w:val="1"/>
      <w:numFmt w:val="decimal"/>
      <w:isLgl w:val="false"/>
      <w:suff w:val="tab"/>
      <w:lvlText w:val="%4."/>
      <w:lvlJc w:val="left"/>
      <w:pPr>
        <w:ind w:left="2916" w:hanging="360"/>
      </w:pPr>
    </w:lvl>
    <w:lvl w:ilvl="4">
      <w:start w:val="1"/>
      <w:numFmt w:val="lowerLetter"/>
      <w:isLgl w:val="false"/>
      <w:suff w:val="tab"/>
      <w:lvlText w:val="%5."/>
      <w:lvlJc w:val="left"/>
      <w:pPr>
        <w:ind w:left="3636" w:hanging="360"/>
      </w:pPr>
    </w:lvl>
    <w:lvl w:ilvl="5">
      <w:start w:val="1"/>
      <w:numFmt w:val="lowerRoman"/>
      <w:isLgl w:val="false"/>
      <w:suff w:val="tab"/>
      <w:lvlText w:val="%6."/>
      <w:lvlJc w:val="right"/>
      <w:pPr>
        <w:ind w:left="4356" w:hanging="180"/>
      </w:pPr>
    </w:lvl>
    <w:lvl w:ilvl="6">
      <w:start w:val="1"/>
      <w:numFmt w:val="decimal"/>
      <w:isLgl w:val="false"/>
      <w:suff w:val="tab"/>
      <w:lvlText w:val="%7."/>
      <w:lvlJc w:val="left"/>
      <w:pPr>
        <w:ind w:left="5076" w:hanging="360"/>
      </w:pPr>
    </w:lvl>
    <w:lvl w:ilvl="7">
      <w:start w:val="1"/>
      <w:numFmt w:val="lowerLetter"/>
      <w:isLgl w:val="false"/>
      <w:suff w:val="tab"/>
      <w:lvlText w:val="%8."/>
      <w:lvlJc w:val="left"/>
      <w:pPr>
        <w:ind w:left="5796" w:hanging="360"/>
      </w:pPr>
    </w:lvl>
    <w:lvl w:ilvl="8">
      <w:start w:val="1"/>
      <w:numFmt w:val="lowerRoman"/>
      <w:isLgl w:val="false"/>
      <w:suff w:val="tab"/>
      <w:lvlText w:val="%9."/>
      <w:lvlJc w:val="right"/>
      <w:pPr>
        <w:ind w:left="6516" w:hanging="180"/>
      </w:pPr>
    </w:lvl>
  </w:abstractNum>
  <w:abstractNum w:abstractNumId="16">
    <w:multiLevelType w:val="hybridMultilevel"/>
    <w:lvl w:ilvl="0">
      <w:start w:val="1"/>
      <w:numFmt w:val="decimal"/>
      <w:isLgl w:val="false"/>
      <w:suff w:val="tab"/>
      <w:lvlText w:val="%1)"/>
      <w:lvlJc w:val="left"/>
      <w:pPr>
        <w:ind w:left="1004" w:hanging="360"/>
      </w:pPr>
    </w:lvl>
    <w:lvl w:ilvl="1">
      <w:start w:val="1"/>
      <w:numFmt w:val="lowerLetter"/>
      <w:isLgl w:val="false"/>
      <w:suff w:val="tab"/>
      <w:lvlText w:val="%2."/>
      <w:lvlJc w:val="left"/>
      <w:pPr>
        <w:ind w:left="1724" w:hanging="360"/>
      </w:pPr>
    </w:lvl>
    <w:lvl w:ilvl="2">
      <w:start w:val="1"/>
      <w:numFmt w:val="lowerRoman"/>
      <w:isLgl w:val="false"/>
      <w:suff w:val="tab"/>
      <w:lvlText w:val="%3."/>
      <w:lvlJc w:val="right"/>
      <w:pPr>
        <w:ind w:left="2444" w:hanging="180"/>
      </w:pPr>
    </w:lvl>
    <w:lvl w:ilvl="3">
      <w:start w:val="1"/>
      <w:numFmt w:val="decimal"/>
      <w:isLgl w:val="false"/>
      <w:suff w:val="tab"/>
      <w:lvlText w:val="%4."/>
      <w:lvlJc w:val="left"/>
      <w:pPr>
        <w:ind w:left="3164" w:hanging="360"/>
      </w:pPr>
    </w:lvl>
    <w:lvl w:ilvl="4">
      <w:start w:val="1"/>
      <w:numFmt w:val="lowerLetter"/>
      <w:isLgl w:val="false"/>
      <w:suff w:val="tab"/>
      <w:lvlText w:val="%5."/>
      <w:lvlJc w:val="left"/>
      <w:pPr>
        <w:ind w:left="3884" w:hanging="360"/>
      </w:pPr>
    </w:lvl>
    <w:lvl w:ilvl="5">
      <w:start w:val="1"/>
      <w:numFmt w:val="lowerRoman"/>
      <w:isLgl w:val="false"/>
      <w:suff w:val="tab"/>
      <w:lvlText w:val="%6."/>
      <w:lvlJc w:val="right"/>
      <w:pPr>
        <w:ind w:left="4604" w:hanging="180"/>
      </w:pPr>
    </w:lvl>
    <w:lvl w:ilvl="6">
      <w:start w:val="1"/>
      <w:numFmt w:val="decimal"/>
      <w:isLgl w:val="false"/>
      <w:suff w:val="tab"/>
      <w:lvlText w:val="%7."/>
      <w:lvlJc w:val="left"/>
      <w:pPr>
        <w:ind w:left="5324" w:hanging="360"/>
      </w:pPr>
    </w:lvl>
    <w:lvl w:ilvl="7">
      <w:start w:val="1"/>
      <w:numFmt w:val="lowerLetter"/>
      <w:isLgl w:val="false"/>
      <w:suff w:val="tab"/>
      <w:lvlText w:val="%8."/>
      <w:lvlJc w:val="left"/>
      <w:pPr>
        <w:ind w:left="6044" w:hanging="360"/>
      </w:pPr>
    </w:lvl>
    <w:lvl w:ilvl="8">
      <w:start w:val="1"/>
      <w:numFmt w:val="lowerRoman"/>
      <w:isLgl w:val="false"/>
      <w:suff w:val="tab"/>
      <w:lvlText w:val="%9."/>
      <w:lvlJc w:val="right"/>
      <w:pPr>
        <w:ind w:left="6764" w:hanging="180"/>
      </w:pPr>
    </w:lvl>
  </w:abstractNum>
  <w:abstractNum w:abstractNumId="17">
    <w:multiLevelType w:val="hybridMultilevel"/>
    <w:lvl w:ilvl="0">
      <w:start w:val="1"/>
      <w:numFmt w:val="decimal"/>
      <w:isLgl w:val="false"/>
      <w:suff w:val="tab"/>
      <w:lvlText w:val="%1."/>
      <w:lvlJc w:val="left"/>
      <w:pPr>
        <w:ind w:left="1068" w:hanging="708"/>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ascii="Garamond" w:hAnsi="Garamond" w:cs="Arial"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lowerLetter"/>
      <w:isLgl w:val="false"/>
      <w:suff w:val="tab"/>
      <w:lvlText w:val="%1)"/>
      <w:lvlJc w:val="left"/>
      <w:pPr>
        <w:ind w:left="1068" w:hanging="708"/>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1068" w:hanging="708"/>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bullet"/>
      <w:isLgl w:val="false"/>
      <w:suff w:val="tab"/>
      <w:lvlText w:val="-"/>
      <w:lvlJc w:val="left"/>
      <w:pPr>
        <w:ind w:left="720" w:hanging="360"/>
      </w:pPr>
      <w:rPr>
        <w:rFonts w:ascii="Garamond" w:hAnsi="Garamond" w:cs="Arial"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6">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lowerLetter"/>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8">
    <w:multiLevelType w:val="hybridMultilevel"/>
    <w:lvl w:ilvl="0">
      <w:start w:val="1"/>
      <w:numFmt w:val="decimal"/>
      <w:isLgl w:val="false"/>
      <w:suff w:val="tab"/>
      <w:lvlText w:val="%1."/>
      <w:lvlJc w:val="left"/>
      <w:pPr>
        <w:ind w:left="1068" w:hanging="708"/>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bullet"/>
      <w:isLgl w:val="false"/>
      <w:suff w:val="tab"/>
      <w:lvlText w:val="-"/>
      <w:lvlJc w:val="left"/>
      <w:pPr>
        <w:ind w:left="720" w:hanging="360"/>
      </w:pPr>
      <w:rPr>
        <w:rFonts w:ascii="Garamond" w:hAnsi="Garamond" w:cs="Arial"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0">
    <w:multiLevelType w:val="hybridMultilevel"/>
    <w:lvl w:ilvl="0">
      <w:start w:val="1"/>
      <w:numFmt w:val="decimal"/>
      <w:isLgl w:val="false"/>
      <w:suff w:val="tab"/>
      <w:lvlText w:val="%1."/>
      <w:lvlJc w:val="left"/>
      <w:pPr>
        <w:ind w:left="675" w:hanging="360"/>
      </w:pPr>
    </w:lvl>
    <w:lvl w:ilvl="1">
      <w:start w:val="1"/>
      <w:numFmt w:val="lowerLetter"/>
      <w:isLgl w:val="false"/>
      <w:suff w:val="tab"/>
      <w:lvlText w:val="%2."/>
      <w:lvlJc w:val="left"/>
      <w:pPr>
        <w:ind w:left="1395" w:hanging="360"/>
      </w:pPr>
    </w:lvl>
    <w:lvl w:ilvl="2">
      <w:start w:val="1"/>
      <w:numFmt w:val="lowerRoman"/>
      <w:isLgl w:val="false"/>
      <w:suff w:val="tab"/>
      <w:lvlText w:val="%3."/>
      <w:lvlJc w:val="right"/>
      <w:pPr>
        <w:ind w:left="2115" w:hanging="180"/>
      </w:pPr>
    </w:lvl>
    <w:lvl w:ilvl="3">
      <w:start w:val="1"/>
      <w:numFmt w:val="decimal"/>
      <w:isLgl w:val="false"/>
      <w:suff w:val="tab"/>
      <w:lvlText w:val="%4."/>
      <w:lvlJc w:val="left"/>
      <w:pPr>
        <w:ind w:left="2835" w:hanging="360"/>
      </w:pPr>
    </w:lvl>
    <w:lvl w:ilvl="4">
      <w:start w:val="1"/>
      <w:numFmt w:val="lowerLetter"/>
      <w:isLgl w:val="false"/>
      <w:suff w:val="tab"/>
      <w:lvlText w:val="%5."/>
      <w:lvlJc w:val="left"/>
      <w:pPr>
        <w:ind w:left="3555" w:hanging="360"/>
      </w:pPr>
    </w:lvl>
    <w:lvl w:ilvl="5">
      <w:start w:val="1"/>
      <w:numFmt w:val="lowerRoman"/>
      <w:isLgl w:val="false"/>
      <w:suff w:val="tab"/>
      <w:lvlText w:val="%6."/>
      <w:lvlJc w:val="right"/>
      <w:pPr>
        <w:ind w:left="4275" w:hanging="180"/>
      </w:pPr>
    </w:lvl>
    <w:lvl w:ilvl="6">
      <w:start w:val="1"/>
      <w:numFmt w:val="decimal"/>
      <w:isLgl w:val="false"/>
      <w:suff w:val="tab"/>
      <w:lvlText w:val="%7."/>
      <w:lvlJc w:val="left"/>
      <w:pPr>
        <w:ind w:left="4995" w:hanging="360"/>
      </w:pPr>
    </w:lvl>
    <w:lvl w:ilvl="7">
      <w:start w:val="1"/>
      <w:numFmt w:val="lowerLetter"/>
      <w:isLgl w:val="false"/>
      <w:suff w:val="tab"/>
      <w:lvlText w:val="%8."/>
      <w:lvlJc w:val="left"/>
      <w:pPr>
        <w:ind w:left="5715" w:hanging="360"/>
      </w:pPr>
    </w:lvl>
    <w:lvl w:ilvl="8">
      <w:start w:val="1"/>
      <w:numFmt w:val="lowerRoman"/>
      <w:isLgl w:val="false"/>
      <w:suff w:val="tab"/>
      <w:lvlText w:val="%9."/>
      <w:lvlJc w:val="right"/>
      <w:pPr>
        <w:ind w:left="6435" w:hanging="180"/>
      </w:pPr>
    </w:lvl>
  </w:abstractNum>
  <w:abstractNum w:abstractNumId="31">
    <w:multiLevelType w:val="hybridMultilevel"/>
    <w:lvl w:ilvl="0">
      <w:start w:val="1"/>
      <w:numFmt w:val="bullet"/>
      <w:isLgl w:val="false"/>
      <w:suff w:val="tab"/>
      <w:lvlText w:val="-"/>
      <w:lvlJc w:val="left"/>
      <w:pPr>
        <w:ind w:left="720" w:hanging="360"/>
      </w:pPr>
      <w:rPr>
        <w:rFonts w:ascii="Garamond" w:hAnsi="Garamond" w:cs="Times New Roman" w:eastAsia="Times New Roman"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2">
    <w:multiLevelType w:val="hybridMultilevel"/>
    <w:lvl w:ilvl="0">
      <w:start w:val="1"/>
      <w:numFmt w:val="decimal"/>
      <w:isLgl w:val="false"/>
      <w:suff w:val="tab"/>
      <w:lvlText w:val="%1."/>
      <w:lvlJc w:val="left"/>
      <w:pPr>
        <w:ind w:left="1068" w:hanging="708"/>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1035" w:hanging="360"/>
      </w:pPr>
    </w:lvl>
    <w:lvl w:ilvl="1">
      <w:start w:val="1"/>
      <w:numFmt w:val="lowerLetter"/>
      <w:isLgl w:val="false"/>
      <w:suff w:val="tab"/>
      <w:lvlText w:val="%2."/>
      <w:lvlJc w:val="left"/>
      <w:pPr>
        <w:ind w:left="1755" w:hanging="360"/>
      </w:pPr>
    </w:lvl>
    <w:lvl w:ilvl="2">
      <w:start w:val="1"/>
      <w:numFmt w:val="lowerRoman"/>
      <w:isLgl w:val="false"/>
      <w:suff w:val="tab"/>
      <w:lvlText w:val="%3."/>
      <w:lvlJc w:val="right"/>
      <w:pPr>
        <w:ind w:left="2475" w:hanging="180"/>
      </w:pPr>
    </w:lvl>
    <w:lvl w:ilvl="3">
      <w:start w:val="1"/>
      <w:numFmt w:val="decimal"/>
      <w:isLgl w:val="false"/>
      <w:suff w:val="tab"/>
      <w:lvlText w:val="%4."/>
      <w:lvlJc w:val="left"/>
      <w:pPr>
        <w:ind w:left="3195" w:hanging="360"/>
      </w:pPr>
    </w:lvl>
    <w:lvl w:ilvl="4">
      <w:start w:val="1"/>
      <w:numFmt w:val="lowerLetter"/>
      <w:isLgl w:val="false"/>
      <w:suff w:val="tab"/>
      <w:lvlText w:val="%5."/>
      <w:lvlJc w:val="left"/>
      <w:pPr>
        <w:ind w:left="3915" w:hanging="360"/>
      </w:pPr>
    </w:lvl>
    <w:lvl w:ilvl="5">
      <w:start w:val="1"/>
      <w:numFmt w:val="lowerRoman"/>
      <w:isLgl w:val="false"/>
      <w:suff w:val="tab"/>
      <w:lvlText w:val="%6."/>
      <w:lvlJc w:val="right"/>
      <w:pPr>
        <w:ind w:left="4635" w:hanging="180"/>
      </w:pPr>
    </w:lvl>
    <w:lvl w:ilvl="6">
      <w:start w:val="1"/>
      <w:numFmt w:val="decimal"/>
      <w:isLgl w:val="false"/>
      <w:suff w:val="tab"/>
      <w:lvlText w:val="%7."/>
      <w:lvlJc w:val="left"/>
      <w:pPr>
        <w:ind w:left="5355" w:hanging="360"/>
      </w:pPr>
    </w:lvl>
    <w:lvl w:ilvl="7">
      <w:start w:val="1"/>
      <w:numFmt w:val="lowerLetter"/>
      <w:isLgl w:val="false"/>
      <w:suff w:val="tab"/>
      <w:lvlText w:val="%8."/>
      <w:lvlJc w:val="left"/>
      <w:pPr>
        <w:ind w:left="6075" w:hanging="360"/>
      </w:pPr>
    </w:lvl>
    <w:lvl w:ilvl="8">
      <w:start w:val="1"/>
      <w:numFmt w:val="lowerRoman"/>
      <w:isLgl w:val="false"/>
      <w:suff w:val="tab"/>
      <w:lvlText w:val="%9."/>
      <w:lvlJc w:val="right"/>
      <w:pPr>
        <w:ind w:left="6795" w:hanging="180"/>
      </w:pPr>
    </w:lvl>
  </w:abstractNum>
  <w:abstractNum w:abstractNumId="35">
    <w:multiLevelType w:val="hybridMultilevel"/>
    <w:lvl w:ilvl="0">
      <w:start w:val="1"/>
      <w:numFmt w:val="lowerLetter"/>
      <w:isLgl w:val="false"/>
      <w:suff w:val="tab"/>
      <w:lvlText w:val="%1)"/>
      <w:lvlJc w:val="left"/>
      <w:pPr>
        <w:ind w:left="720" w:hanging="360"/>
      </w:pPr>
      <w:rPr>
        <w:rFont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6">
    <w:multiLevelType w:val="hybridMultilevel"/>
    <w:lvl w:ilvl="0">
      <w:start w:val="1"/>
      <w:numFmt w:val="decimal"/>
      <w:isLgl w:val="false"/>
      <w:suff w:val="tab"/>
      <w:lvlText w:val="%1."/>
      <w:lvlJc w:val="left"/>
      <w:pPr>
        <w:ind w:left="756" w:hanging="360"/>
      </w:pPr>
    </w:lvl>
    <w:lvl w:ilvl="1">
      <w:start w:val="1"/>
      <w:numFmt w:val="lowerLetter"/>
      <w:isLgl w:val="false"/>
      <w:suff w:val="tab"/>
      <w:lvlText w:val="%2."/>
      <w:lvlJc w:val="left"/>
      <w:pPr>
        <w:ind w:left="1476" w:hanging="360"/>
      </w:pPr>
    </w:lvl>
    <w:lvl w:ilvl="2">
      <w:start w:val="1"/>
      <w:numFmt w:val="lowerRoman"/>
      <w:isLgl w:val="false"/>
      <w:suff w:val="tab"/>
      <w:lvlText w:val="%3."/>
      <w:lvlJc w:val="right"/>
      <w:pPr>
        <w:ind w:left="2196" w:hanging="180"/>
      </w:pPr>
    </w:lvl>
    <w:lvl w:ilvl="3">
      <w:start w:val="1"/>
      <w:numFmt w:val="decimal"/>
      <w:isLgl w:val="false"/>
      <w:suff w:val="tab"/>
      <w:lvlText w:val="%4."/>
      <w:lvlJc w:val="left"/>
      <w:pPr>
        <w:ind w:left="2916" w:hanging="360"/>
      </w:pPr>
    </w:lvl>
    <w:lvl w:ilvl="4">
      <w:start w:val="1"/>
      <w:numFmt w:val="lowerLetter"/>
      <w:isLgl w:val="false"/>
      <w:suff w:val="tab"/>
      <w:lvlText w:val="%5."/>
      <w:lvlJc w:val="left"/>
      <w:pPr>
        <w:ind w:left="3636" w:hanging="360"/>
      </w:pPr>
    </w:lvl>
    <w:lvl w:ilvl="5">
      <w:start w:val="1"/>
      <w:numFmt w:val="lowerRoman"/>
      <w:isLgl w:val="false"/>
      <w:suff w:val="tab"/>
      <w:lvlText w:val="%6."/>
      <w:lvlJc w:val="right"/>
      <w:pPr>
        <w:ind w:left="4356" w:hanging="180"/>
      </w:pPr>
    </w:lvl>
    <w:lvl w:ilvl="6">
      <w:start w:val="1"/>
      <w:numFmt w:val="decimal"/>
      <w:isLgl w:val="false"/>
      <w:suff w:val="tab"/>
      <w:lvlText w:val="%7."/>
      <w:lvlJc w:val="left"/>
      <w:pPr>
        <w:ind w:left="5076" w:hanging="360"/>
      </w:pPr>
    </w:lvl>
    <w:lvl w:ilvl="7">
      <w:start w:val="1"/>
      <w:numFmt w:val="lowerLetter"/>
      <w:isLgl w:val="false"/>
      <w:suff w:val="tab"/>
      <w:lvlText w:val="%8."/>
      <w:lvlJc w:val="left"/>
      <w:pPr>
        <w:ind w:left="5796" w:hanging="360"/>
      </w:pPr>
    </w:lvl>
    <w:lvl w:ilvl="8">
      <w:start w:val="1"/>
      <w:numFmt w:val="lowerRoman"/>
      <w:isLgl w:val="false"/>
      <w:suff w:val="tab"/>
      <w:lvlText w:val="%9."/>
      <w:lvlJc w:val="right"/>
      <w:pPr>
        <w:ind w:left="6516" w:hanging="180"/>
      </w:pPr>
    </w:lvl>
  </w:abstractNum>
  <w:num w:numId="1">
    <w:abstractNumId w:val="6"/>
  </w:num>
  <w:num w:numId="2">
    <w:abstractNumId w:val="33"/>
  </w:num>
  <w:num w:numId="3">
    <w:abstractNumId w:val="22"/>
  </w:num>
  <w:num w:numId="4">
    <w:abstractNumId w:val="16"/>
  </w:num>
  <w:num w:numId="5">
    <w:abstractNumId w:val="34"/>
  </w:num>
  <w:num w:numId="6">
    <w:abstractNumId w:val="30"/>
  </w:num>
  <w:num w:numId="7">
    <w:abstractNumId w:val="23"/>
  </w:num>
  <w:num w:numId="8">
    <w:abstractNumId w:val="29"/>
  </w:num>
  <w:num w:numId="9">
    <w:abstractNumId w:val="18"/>
  </w:num>
  <w:num w:numId="10">
    <w:abstractNumId w:val="12"/>
  </w:num>
  <w:num w:numId="11">
    <w:abstractNumId w:val="11"/>
  </w:num>
  <w:num w:numId="12">
    <w:abstractNumId w:val="10"/>
  </w:num>
  <w:num w:numId="13">
    <w:abstractNumId w:val="1"/>
  </w:num>
  <w:num w:numId="14">
    <w:abstractNumId w:val="3"/>
  </w:num>
  <w:num w:numId="15">
    <w:abstractNumId w:val="19"/>
  </w:num>
  <w:num w:numId="16">
    <w:abstractNumId w:val="36"/>
  </w:num>
  <w:num w:numId="17">
    <w:abstractNumId w:val="15"/>
  </w:num>
  <w:num w:numId="18">
    <w:abstractNumId w:val="25"/>
  </w:num>
  <w:num w:numId="19">
    <w:abstractNumId w:val="31"/>
  </w:num>
  <w:num w:numId="20">
    <w:abstractNumId w:val="27"/>
  </w:num>
  <w:num w:numId="21">
    <w:abstractNumId w:val="14"/>
  </w:num>
  <w:num w:numId="22">
    <w:abstractNumId w:val="26"/>
  </w:num>
  <w:num w:numId="23">
    <w:abstractNumId w:val="7"/>
  </w:num>
  <w:num w:numId="24">
    <w:abstractNumId w:val="2"/>
  </w:num>
  <w:num w:numId="25">
    <w:abstractNumId w:val="32"/>
  </w:num>
  <w:num w:numId="26">
    <w:abstractNumId w:val="9"/>
  </w:num>
  <w:num w:numId="27">
    <w:abstractNumId w:val="17"/>
  </w:num>
  <w:num w:numId="28">
    <w:abstractNumId w:val="0"/>
  </w:num>
  <w:num w:numId="29">
    <w:abstractNumId w:val="8"/>
  </w:num>
  <w:num w:numId="30">
    <w:abstractNumId w:val="24"/>
  </w:num>
  <w:num w:numId="31">
    <w:abstractNumId w:val="28"/>
  </w:num>
  <w:num w:numId="32">
    <w:abstractNumId w:val="4"/>
  </w:num>
  <w:num w:numId="33">
    <w:abstractNumId w:val="13"/>
  </w:num>
  <w:num w:numId="34">
    <w:abstractNumId w:val="5"/>
  </w:num>
  <w:num w:numId="35">
    <w:abstractNumId w:val="35"/>
  </w:num>
  <w:num w:numId="36">
    <w:abstractNumId w:val="21"/>
  </w:num>
  <w:num w:numId="37">
    <w:abstractNumId w:val="2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hAnsi="Garamond" w:eastAsiaTheme="minorHAnsi" w:cstheme="minorBidi" w:hint="default"/>
        <w:sz w:val="24"/>
        <w:szCs w:val="24"/>
        <w:lang w:val="it-IT"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745"/>
    <w:next w:val="745"/>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746"/>
    <w:link w:val="11"/>
    <w:uiPriority w:val="9"/>
    <w:rPr>
      <w:rFonts w:ascii="Arial" w:hAnsi="Arial" w:cs="Arial" w:eastAsia="Arial"/>
      <w:sz w:val="40"/>
      <w:szCs w:val="40"/>
    </w:rPr>
  </w:style>
  <w:style w:type="paragraph" w:styleId="13">
    <w:name w:val="Heading 2"/>
    <w:basedOn w:val="745"/>
    <w:next w:val="745"/>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746"/>
    <w:link w:val="13"/>
    <w:uiPriority w:val="9"/>
    <w:rPr>
      <w:rFonts w:ascii="Arial" w:hAnsi="Arial" w:cs="Arial" w:eastAsia="Arial"/>
      <w:sz w:val="34"/>
    </w:rPr>
  </w:style>
  <w:style w:type="paragraph" w:styleId="15">
    <w:name w:val="Heading 3"/>
    <w:basedOn w:val="745"/>
    <w:next w:val="745"/>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746"/>
    <w:link w:val="15"/>
    <w:uiPriority w:val="9"/>
    <w:rPr>
      <w:rFonts w:ascii="Arial" w:hAnsi="Arial" w:cs="Arial" w:eastAsia="Arial"/>
      <w:sz w:val="30"/>
      <w:szCs w:val="30"/>
    </w:rPr>
  </w:style>
  <w:style w:type="paragraph" w:styleId="17">
    <w:name w:val="Heading 4"/>
    <w:basedOn w:val="745"/>
    <w:next w:val="745"/>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746"/>
    <w:link w:val="17"/>
    <w:uiPriority w:val="9"/>
    <w:rPr>
      <w:rFonts w:ascii="Arial" w:hAnsi="Arial" w:cs="Arial" w:eastAsia="Arial"/>
      <w:b/>
      <w:bCs/>
      <w:sz w:val="26"/>
      <w:szCs w:val="26"/>
    </w:rPr>
  </w:style>
  <w:style w:type="paragraph" w:styleId="19">
    <w:name w:val="Heading 5"/>
    <w:basedOn w:val="745"/>
    <w:next w:val="745"/>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746"/>
    <w:link w:val="19"/>
    <w:uiPriority w:val="9"/>
    <w:rPr>
      <w:rFonts w:ascii="Arial" w:hAnsi="Arial" w:cs="Arial" w:eastAsia="Arial"/>
      <w:b/>
      <w:bCs/>
      <w:sz w:val="24"/>
      <w:szCs w:val="24"/>
    </w:rPr>
  </w:style>
  <w:style w:type="paragraph" w:styleId="21">
    <w:name w:val="Heading 6"/>
    <w:basedOn w:val="745"/>
    <w:next w:val="745"/>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746"/>
    <w:link w:val="21"/>
    <w:uiPriority w:val="9"/>
    <w:rPr>
      <w:rFonts w:ascii="Arial" w:hAnsi="Arial" w:cs="Arial" w:eastAsia="Arial"/>
      <w:b/>
      <w:bCs/>
      <w:sz w:val="22"/>
      <w:szCs w:val="22"/>
    </w:rPr>
  </w:style>
  <w:style w:type="paragraph" w:styleId="23">
    <w:name w:val="Heading 7"/>
    <w:basedOn w:val="745"/>
    <w:next w:val="745"/>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746"/>
    <w:link w:val="23"/>
    <w:uiPriority w:val="9"/>
    <w:rPr>
      <w:rFonts w:ascii="Arial" w:hAnsi="Arial" w:cs="Arial" w:eastAsia="Arial"/>
      <w:b/>
      <w:bCs/>
      <w:i/>
      <w:iCs/>
      <w:sz w:val="22"/>
      <w:szCs w:val="22"/>
    </w:rPr>
  </w:style>
  <w:style w:type="paragraph" w:styleId="25">
    <w:name w:val="Heading 8"/>
    <w:basedOn w:val="745"/>
    <w:next w:val="745"/>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746"/>
    <w:link w:val="25"/>
    <w:uiPriority w:val="9"/>
    <w:rPr>
      <w:rFonts w:ascii="Arial" w:hAnsi="Arial" w:cs="Arial" w:eastAsia="Arial"/>
      <w:i/>
      <w:iCs/>
      <w:sz w:val="22"/>
      <w:szCs w:val="22"/>
    </w:rPr>
  </w:style>
  <w:style w:type="paragraph" w:styleId="27">
    <w:name w:val="Heading 9"/>
    <w:basedOn w:val="745"/>
    <w:next w:val="745"/>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746"/>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745"/>
    <w:next w:val="745"/>
    <w:link w:val="33"/>
    <w:qFormat/>
    <w:uiPriority w:val="10"/>
    <w:rPr>
      <w:sz w:val="48"/>
      <w:szCs w:val="48"/>
    </w:rPr>
    <w:pPr>
      <w:contextualSpacing w:val="true"/>
      <w:spacing w:after="200" w:before="300"/>
    </w:pPr>
  </w:style>
  <w:style w:type="character" w:styleId="33">
    <w:name w:val="Title Char"/>
    <w:basedOn w:val="746"/>
    <w:link w:val="32"/>
    <w:uiPriority w:val="10"/>
    <w:rPr>
      <w:sz w:val="48"/>
      <w:szCs w:val="48"/>
    </w:rPr>
  </w:style>
  <w:style w:type="paragraph" w:styleId="34">
    <w:name w:val="Subtitle"/>
    <w:basedOn w:val="745"/>
    <w:next w:val="745"/>
    <w:link w:val="35"/>
    <w:qFormat/>
    <w:uiPriority w:val="11"/>
    <w:rPr>
      <w:sz w:val="24"/>
      <w:szCs w:val="24"/>
    </w:rPr>
    <w:pPr>
      <w:spacing w:after="200" w:before="200"/>
    </w:pPr>
  </w:style>
  <w:style w:type="character" w:styleId="35">
    <w:name w:val="Subtitle Char"/>
    <w:basedOn w:val="746"/>
    <w:link w:val="34"/>
    <w:uiPriority w:val="11"/>
    <w:rPr>
      <w:sz w:val="24"/>
      <w:szCs w:val="24"/>
    </w:rPr>
  </w:style>
  <w:style w:type="paragraph" w:styleId="36">
    <w:name w:val="Quote"/>
    <w:basedOn w:val="745"/>
    <w:next w:val="745"/>
    <w:link w:val="37"/>
    <w:qFormat/>
    <w:uiPriority w:val="29"/>
    <w:rPr>
      <w:i/>
    </w:rPr>
    <w:pPr>
      <w:ind w:left="720" w:right="720"/>
    </w:pPr>
  </w:style>
  <w:style w:type="character" w:styleId="37">
    <w:name w:val="Quote Char"/>
    <w:link w:val="36"/>
    <w:uiPriority w:val="29"/>
    <w:rPr>
      <w:i/>
    </w:rPr>
  </w:style>
  <w:style w:type="paragraph" w:styleId="38">
    <w:name w:val="Intense Quote"/>
    <w:basedOn w:val="745"/>
    <w:next w:val="745"/>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746"/>
    <w:link w:val="758"/>
    <w:uiPriority w:val="99"/>
  </w:style>
  <w:style w:type="character" w:styleId="43">
    <w:name w:val="Footer Char"/>
    <w:basedOn w:val="746"/>
    <w:link w:val="760"/>
    <w:uiPriority w:val="99"/>
  </w:style>
  <w:style w:type="paragraph" w:styleId="44">
    <w:name w:val="Caption"/>
    <w:basedOn w:val="745"/>
    <w:next w:val="745"/>
    <w:qFormat/>
    <w:uiPriority w:val="35"/>
    <w:semiHidden/>
    <w:unhideWhenUsed/>
    <w:rPr>
      <w:b/>
      <w:bCs/>
      <w:color w:val="4F81BD" w:themeColor="accent1"/>
      <w:sz w:val="18"/>
      <w:szCs w:val="18"/>
    </w:rPr>
    <w:pPr>
      <w:spacing w:lineRule="auto" w:line="276"/>
    </w:pPr>
  </w:style>
  <w:style w:type="character" w:styleId="45">
    <w:name w:val="Caption Char"/>
    <w:basedOn w:val="44"/>
    <w:link w:val="760"/>
    <w:uiPriority w:val="99"/>
  </w:style>
  <w:style w:type="table" w:styleId="47">
    <w:name w:val="Table Grid Light"/>
    <w:basedOn w:val="74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74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47"/>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4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74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4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747"/>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74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74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74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74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74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74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74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74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74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74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74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74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74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74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74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74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74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74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74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74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747"/>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747"/>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747"/>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747"/>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747"/>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747"/>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747"/>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7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7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7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7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7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7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7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747"/>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47"/>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4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47"/>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4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47"/>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47"/>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747"/>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747"/>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747"/>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747"/>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747"/>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747"/>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747"/>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747"/>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747"/>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747"/>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747"/>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747"/>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747"/>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747"/>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747"/>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747"/>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747"/>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747"/>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747"/>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747"/>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747"/>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74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747"/>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74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747"/>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74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747"/>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747"/>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74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747"/>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747"/>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747"/>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747"/>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747"/>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747"/>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747"/>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47"/>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47"/>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47"/>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47"/>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47"/>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47"/>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47"/>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747"/>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9">
    <w:name w:val="List Table 6 Colorful - Accent 2"/>
    <w:basedOn w:val="747"/>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747"/>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747"/>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747"/>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3">
    <w:name w:val="List Table 6 Colorful - Accent 6"/>
    <w:basedOn w:val="747"/>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747"/>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47"/>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6">
    <w:name w:val="List Table 7 Colorful - Accent 2"/>
    <w:basedOn w:val="747"/>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47"/>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47"/>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47"/>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747"/>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7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7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7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7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7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7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7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747"/>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747"/>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747"/>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747"/>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747"/>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747"/>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747"/>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747"/>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74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74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74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74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74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74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745"/>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746"/>
    <w:uiPriority w:val="99"/>
    <w:unhideWhenUsed/>
    <w:rPr>
      <w:vertAlign w:val="superscript"/>
    </w:rPr>
  </w:style>
  <w:style w:type="paragraph" w:styleId="176">
    <w:name w:val="endnote text"/>
    <w:basedOn w:val="745"/>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746"/>
    <w:uiPriority w:val="99"/>
    <w:semiHidden/>
    <w:unhideWhenUsed/>
    <w:rPr>
      <w:vertAlign w:val="superscript"/>
    </w:rPr>
  </w:style>
  <w:style w:type="paragraph" w:styleId="179">
    <w:name w:val="toc 1"/>
    <w:basedOn w:val="745"/>
    <w:next w:val="745"/>
    <w:uiPriority w:val="39"/>
    <w:unhideWhenUsed/>
    <w:pPr>
      <w:ind w:left="0" w:right="0" w:firstLine="0"/>
      <w:spacing w:after="57"/>
    </w:pPr>
  </w:style>
  <w:style w:type="paragraph" w:styleId="180">
    <w:name w:val="toc 2"/>
    <w:basedOn w:val="745"/>
    <w:next w:val="745"/>
    <w:uiPriority w:val="39"/>
    <w:unhideWhenUsed/>
    <w:pPr>
      <w:ind w:left="283" w:right="0" w:firstLine="0"/>
      <w:spacing w:after="57"/>
    </w:pPr>
  </w:style>
  <w:style w:type="paragraph" w:styleId="181">
    <w:name w:val="toc 3"/>
    <w:basedOn w:val="745"/>
    <w:next w:val="745"/>
    <w:uiPriority w:val="39"/>
    <w:unhideWhenUsed/>
    <w:pPr>
      <w:ind w:left="567" w:right="0" w:firstLine="0"/>
      <w:spacing w:after="57"/>
    </w:pPr>
  </w:style>
  <w:style w:type="paragraph" w:styleId="182">
    <w:name w:val="toc 4"/>
    <w:basedOn w:val="745"/>
    <w:next w:val="745"/>
    <w:uiPriority w:val="39"/>
    <w:unhideWhenUsed/>
    <w:pPr>
      <w:ind w:left="850" w:right="0" w:firstLine="0"/>
      <w:spacing w:after="57"/>
    </w:pPr>
  </w:style>
  <w:style w:type="paragraph" w:styleId="183">
    <w:name w:val="toc 5"/>
    <w:basedOn w:val="745"/>
    <w:next w:val="745"/>
    <w:uiPriority w:val="39"/>
    <w:unhideWhenUsed/>
    <w:pPr>
      <w:ind w:left="1134" w:right="0" w:firstLine="0"/>
      <w:spacing w:after="57"/>
    </w:pPr>
  </w:style>
  <w:style w:type="paragraph" w:styleId="184">
    <w:name w:val="toc 6"/>
    <w:basedOn w:val="745"/>
    <w:next w:val="745"/>
    <w:uiPriority w:val="39"/>
    <w:unhideWhenUsed/>
    <w:pPr>
      <w:ind w:left="1417" w:right="0" w:firstLine="0"/>
      <w:spacing w:after="57"/>
    </w:pPr>
  </w:style>
  <w:style w:type="paragraph" w:styleId="185">
    <w:name w:val="toc 7"/>
    <w:basedOn w:val="745"/>
    <w:next w:val="745"/>
    <w:uiPriority w:val="39"/>
    <w:unhideWhenUsed/>
    <w:pPr>
      <w:ind w:left="1701" w:right="0" w:firstLine="0"/>
      <w:spacing w:after="57"/>
    </w:pPr>
  </w:style>
  <w:style w:type="paragraph" w:styleId="186">
    <w:name w:val="toc 8"/>
    <w:basedOn w:val="745"/>
    <w:next w:val="745"/>
    <w:uiPriority w:val="39"/>
    <w:unhideWhenUsed/>
    <w:pPr>
      <w:ind w:left="1984" w:right="0" w:firstLine="0"/>
      <w:spacing w:after="57"/>
    </w:pPr>
  </w:style>
  <w:style w:type="paragraph" w:styleId="187">
    <w:name w:val="toc 9"/>
    <w:basedOn w:val="745"/>
    <w:next w:val="745"/>
    <w:uiPriority w:val="39"/>
    <w:unhideWhenUsed/>
    <w:pPr>
      <w:ind w:left="2268" w:right="0" w:firstLine="0"/>
      <w:spacing w:after="57"/>
    </w:pPr>
  </w:style>
  <w:style w:type="paragraph" w:styleId="188">
    <w:name w:val="TOC Heading"/>
    <w:uiPriority w:val="39"/>
    <w:unhideWhenUsed/>
  </w:style>
  <w:style w:type="paragraph" w:styleId="189">
    <w:name w:val="table of figures"/>
    <w:basedOn w:val="745"/>
    <w:next w:val="745"/>
    <w:uiPriority w:val="99"/>
    <w:unhideWhenUsed/>
    <w:pPr>
      <w:spacing w:after="0" w:afterAutospacing="0"/>
    </w:pPr>
  </w:style>
  <w:style w:type="paragraph" w:styleId="745" w:default="1">
    <w:name w:val="Normal"/>
    <w:qFormat/>
    <w:rPr>
      <w:rFonts w:cs="Times New Roman" w:eastAsia="Times New Roman"/>
      <w:lang w:eastAsia="it-IT"/>
    </w:rPr>
  </w:style>
  <w:style w:type="character" w:styleId="746" w:default="1">
    <w:name w:val="Default Paragraph Font"/>
    <w:uiPriority w:val="1"/>
    <w:semiHidden/>
    <w:unhideWhenUsed/>
  </w:style>
  <w:style w:type="table" w:styleId="747" w:default="1">
    <w:name w:val="Normal Table"/>
    <w:uiPriority w:val="99"/>
    <w:semiHidden/>
    <w:unhideWhenUsed/>
    <w:tblPr>
      <w:tblInd w:w="0" w:type="dxa"/>
      <w:tblCellMar>
        <w:left w:w="108" w:type="dxa"/>
        <w:top w:w="0" w:type="dxa"/>
        <w:right w:w="108" w:type="dxa"/>
        <w:bottom w:w="0" w:type="dxa"/>
      </w:tblCellMar>
    </w:tblPr>
  </w:style>
  <w:style w:type="numbering" w:styleId="748" w:default="1">
    <w:name w:val="No List"/>
    <w:uiPriority w:val="99"/>
    <w:semiHidden/>
    <w:unhideWhenUsed/>
  </w:style>
  <w:style w:type="paragraph" w:styleId="749">
    <w:name w:val="List Paragraph"/>
    <w:basedOn w:val="745"/>
    <w:qFormat/>
    <w:uiPriority w:val="34"/>
    <w:pPr>
      <w:ind w:left="720"/>
    </w:pPr>
  </w:style>
  <w:style w:type="table" w:styleId="750">
    <w:name w:val="Table Grid"/>
    <w:basedOn w:val="747"/>
    <w:uiPriority w:val="59"/>
    <w:rPr>
      <w:rFonts w:cs="Times New Roman" w:eastAsia="Times New Roman"/>
      <w:lang w:eastAsia="it-IT"/>
    </w:r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character" w:styleId="751">
    <w:name w:val="annotation reference"/>
    <w:basedOn w:val="746"/>
    <w:uiPriority w:val="99"/>
    <w:semiHidden/>
    <w:unhideWhenUsed/>
    <w:rPr>
      <w:sz w:val="16"/>
      <w:szCs w:val="16"/>
    </w:rPr>
  </w:style>
  <w:style w:type="paragraph" w:styleId="752">
    <w:name w:val="annotation text"/>
    <w:basedOn w:val="745"/>
    <w:link w:val="753"/>
    <w:uiPriority w:val="99"/>
    <w:semiHidden/>
    <w:unhideWhenUsed/>
    <w:rPr>
      <w:sz w:val="20"/>
      <w:szCs w:val="20"/>
    </w:rPr>
  </w:style>
  <w:style w:type="character" w:styleId="753" w:customStyle="1">
    <w:name w:val="Testo commento Carattere"/>
    <w:basedOn w:val="746"/>
    <w:link w:val="752"/>
    <w:uiPriority w:val="99"/>
    <w:semiHidden/>
    <w:rPr>
      <w:rFonts w:cs="Times New Roman" w:eastAsia="Times New Roman"/>
      <w:sz w:val="20"/>
      <w:szCs w:val="20"/>
      <w:lang w:eastAsia="it-IT"/>
    </w:rPr>
  </w:style>
  <w:style w:type="paragraph" w:styleId="754">
    <w:name w:val="annotation subject"/>
    <w:basedOn w:val="752"/>
    <w:next w:val="752"/>
    <w:link w:val="755"/>
    <w:uiPriority w:val="99"/>
    <w:semiHidden/>
    <w:unhideWhenUsed/>
    <w:rPr>
      <w:b/>
      <w:bCs/>
    </w:rPr>
  </w:style>
  <w:style w:type="character" w:styleId="755" w:customStyle="1">
    <w:name w:val="Soggetto commento Carattere"/>
    <w:basedOn w:val="753"/>
    <w:link w:val="754"/>
    <w:uiPriority w:val="99"/>
    <w:semiHidden/>
    <w:rPr>
      <w:rFonts w:cs="Times New Roman" w:eastAsia="Times New Roman"/>
      <w:b/>
      <w:bCs/>
      <w:sz w:val="20"/>
      <w:szCs w:val="20"/>
      <w:lang w:eastAsia="it-IT"/>
    </w:rPr>
  </w:style>
  <w:style w:type="paragraph" w:styleId="756">
    <w:name w:val="Balloon Text"/>
    <w:basedOn w:val="745"/>
    <w:link w:val="757"/>
    <w:uiPriority w:val="99"/>
    <w:semiHidden/>
    <w:unhideWhenUsed/>
    <w:rPr>
      <w:rFonts w:ascii="Segoe UI" w:hAnsi="Segoe UI" w:cs="Segoe UI"/>
      <w:sz w:val="18"/>
      <w:szCs w:val="18"/>
    </w:rPr>
  </w:style>
  <w:style w:type="character" w:styleId="757" w:customStyle="1">
    <w:name w:val="Testo fumetto Carattere"/>
    <w:basedOn w:val="746"/>
    <w:link w:val="756"/>
    <w:uiPriority w:val="99"/>
    <w:semiHidden/>
    <w:rPr>
      <w:rFonts w:ascii="Segoe UI" w:hAnsi="Segoe UI" w:cs="Segoe UI" w:eastAsia="Times New Roman"/>
      <w:sz w:val="18"/>
      <w:szCs w:val="18"/>
      <w:lang w:eastAsia="it-IT"/>
    </w:rPr>
  </w:style>
  <w:style w:type="paragraph" w:styleId="758">
    <w:name w:val="Header"/>
    <w:basedOn w:val="745"/>
    <w:link w:val="759"/>
    <w:uiPriority w:val="99"/>
    <w:unhideWhenUsed/>
    <w:pPr>
      <w:tabs>
        <w:tab w:val="center" w:pos="4819" w:leader="none"/>
        <w:tab w:val="right" w:pos="9638" w:leader="none"/>
      </w:tabs>
    </w:pPr>
  </w:style>
  <w:style w:type="character" w:styleId="759" w:customStyle="1">
    <w:name w:val="Intestazione Carattere"/>
    <w:basedOn w:val="746"/>
    <w:link w:val="758"/>
    <w:uiPriority w:val="99"/>
    <w:rPr>
      <w:rFonts w:cs="Times New Roman" w:eastAsia="Times New Roman"/>
      <w:lang w:eastAsia="it-IT"/>
    </w:rPr>
  </w:style>
  <w:style w:type="paragraph" w:styleId="760">
    <w:name w:val="Footer"/>
    <w:basedOn w:val="745"/>
    <w:link w:val="761"/>
    <w:uiPriority w:val="99"/>
    <w:unhideWhenUsed/>
    <w:pPr>
      <w:tabs>
        <w:tab w:val="center" w:pos="4819" w:leader="none"/>
        <w:tab w:val="right" w:pos="9638" w:leader="none"/>
      </w:tabs>
    </w:pPr>
  </w:style>
  <w:style w:type="character" w:styleId="761" w:customStyle="1">
    <w:name w:val="Piè di pagina Carattere"/>
    <w:basedOn w:val="746"/>
    <w:link w:val="760"/>
    <w:uiPriority w:val="99"/>
    <w:rPr>
      <w:rFonts w:cs="Times New Roman" w:eastAsia="Times New Roman"/>
      <w:lang w:eastAsia="it-IT"/>
    </w:rPr>
  </w:style>
  <w:style w:type="paragraph" w:styleId="762">
    <w:name w:val="Revision"/>
    <w:uiPriority w:val="99"/>
    <w:hidden/>
    <w:semiHidden/>
    <w:rPr>
      <w:rFonts w:cs="Times New Roman" w:eastAsia="Times New Roman"/>
      <w:lang w:eastAsia="it-I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customXml" Target="../customXml/item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5A46827E-F674-493C-A238-BB106AAD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ONLYOFFICE/6.4.2.6</Application>
  <Company/>
  <DocSecurity>0</DocSecurity>
  <HyperlinkBase/>
  <HyperlinksChanged>false</HyperlinksChanged>
  <LinksUpToDate>false</LinksUpToDate>
  <Manager/>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Contratto Forniture</dc:title>
  <dc:subject/>
  <dc:creator>GPT</dc:creator>
  <cp:keywords/>
  <dc:description>Validazione Valeria SISTO</dc:description>
  <cp:lastModifiedBy>Anonimo</cp:lastModifiedBy>
  <cp:revision>34</cp:revision>
  <dcterms:created xsi:type="dcterms:W3CDTF">2022-08-12T16:03:00Z</dcterms:created>
  <dcterms:modified xsi:type="dcterms:W3CDTF">2022-09-14T19:31:13Z</dcterms:modified>
  <cp:category/>
</cp:coreProperties>
</file>